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elha"/>
        <w:tblW w:w="5000" w:type="pct"/>
        <w:jc w:val="center"/>
        <w:tblLook w:val="04A0" w:firstRow="1" w:lastRow="0" w:firstColumn="1" w:lastColumn="0" w:noHBand="0" w:noVBand="1"/>
      </w:tblPr>
      <w:tblGrid>
        <w:gridCol w:w="2074"/>
        <w:gridCol w:w="794"/>
        <w:gridCol w:w="1009"/>
        <w:gridCol w:w="1394"/>
        <w:gridCol w:w="1400"/>
        <w:gridCol w:w="1453"/>
        <w:gridCol w:w="1612"/>
      </w:tblGrid>
      <w:tr w:rsidR="007F1575" w:rsidRPr="009F7EB3" w14:paraId="5E8A5F8D" w14:textId="77777777" w:rsidTr="009F7EB3">
        <w:trPr>
          <w:trHeight w:val="425"/>
          <w:jc w:val="center"/>
        </w:trPr>
        <w:tc>
          <w:tcPr>
            <w:tcW w:w="2707" w:type="pct"/>
            <w:gridSpan w:val="4"/>
            <w:shd w:val="clear" w:color="auto" w:fill="D9E2F3" w:themeFill="accent1" w:themeFillTint="33"/>
            <w:vAlign w:val="center"/>
          </w:tcPr>
          <w:p w14:paraId="005E8A48" w14:textId="52A2E885" w:rsidR="00E2016B" w:rsidRPr="009F7EB3" w:rsidRDefault="0045589C" w:rsidP="00450E2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E2016B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Plano de Aula</w:t>
            </w:r>
            <w:r w:rsidR="00185414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597E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3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  <w:r w:rsidR="00597E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4</w:t>
            </w:r>
          </w:p>
        </w:tc>
        <w:tc>
          <w:tcPr>
            <w:tcW w:w="2293" w:type="pct"/>
            <w:gridSpan w:val="3"/>
            <w:shd w:val="clear" w:color="auto" w:fill="D9E2F3" w:themeFill="accent1" w:themeFillTint="33"/>
            <w:vAlign w:val="center"/>
          </w:tcPr>
          <w:p w14:paraId="7CF5033E" w14:textId="4DF082BE" w:rsidR="00E2016B" w:rsidRPr="009F7EB3" w:rsidRDefault="00E2016B" w:rsidP="005B675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Aula nº </w:t>
            </w:r>
            <w:r w:rsidR="00450E2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597E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e </w:t>
            </w:r>
            <w:r w:rsidR="00881A7D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2</w:t>
            </w:r>
            <w:r w:rsidR="00597E5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="00DD55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de 2</w:t>
            </w:r>
            <w:r w:rsidR="00C80C8C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6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a UD de </w:t>
            </w:r>
            <w:r w:rsidR="003F68A2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Futebol</w:t>
            </w:r>
          </w:p>
        </w:tc>
      </w:tr>
      <w:tr w:rsidR="009F7EB3" w:rsidRPr="009F7EB3" w14:paraId="5107DC92" w14:textId="77777777" w:rsidTr="00434E8A">
        <w:trPr>
          <w:trHeight w:val="715"/>
          <w:jc w:val="center"/>
        </w:trPr>
        <w:tc>
          <w:tcPr>
            <w:tcW w:w="1473" w:type="pct"/>
            <w:gridSpan w:val="2"/>
            <w:vAlign w:val="center"/>
          </w:tcPr>
          <w:p w14:paraId="0B8CCB6A" w14:textId="28A5449C" w:rsidR="00153785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Professor da turma:</w:t>
            </w:r>
          </w:p>
          <w:p w14:paraId="6745CAC5" w14:textId="5727D62C" w:rsidR="00153785" w:rsidRPr="00FB66BB" w:rsidRDefault="00FB66BB" w:rsidP="005B6753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José Carlos Monteiro</w:t>
            </w:r>
          </w:p>
          <w:p w14:paraId="50540B07" w14:textId="0D6804DC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1234" w:type="pct"/>
            <w:gridSpan w:val="2"/>
            <w:vAlign w:val="center"/>
          </w:tcPr>
          <w:p w14:paraId="55FEA6FB" w14:textId="0F1F4849" w:rsidR="00E2016B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434E8A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Estudante Estagiário:</w:t>
            </w:r>
          </w:p>
          <w:p w14:paraId="3E24C22E" w14:textId="148E3161" w:rsidR="00153785" w:rsidRPr="00FB66BB" w:rsidRDefault="00C37447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Miguel Seabra</w:t>
            </w:r>
          </w:p>
          <w:p w14:paraId="4337DA98" w14:textId="6A6E6292" w:rsidR="00153785" w:rsidRPr="00153785" w:rsidRDefault="00153785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719" w:type="pct"/>
            <w:vAlign w:val="center"/>
          </w:tcPr>
          <w:p w14:paraId="7A2F3359" w14:textId="77777777" w:rsidR="00153785" w:rsidRDefault="00434E8A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Data</w:t>
            </w:r>
            <w:r w:rsidR="00153785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: </w:t>
            </w:r>
          </w:p>
          <w:p w14:paraId="2DB18A9C" w14:textId="6FC7EBC0" w:rsidR="00153785" w:rsidRDefault="00597E55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7</w:t>
            </w:r>
            <w:r w:rsidR="00DD55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/1</w:t>
            </w:r>
            <w:r w:rsidR="00C80C8C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2</w:t>
            </w:r>
            <w:r w:rsid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/2021</w:t>
            </w:r>
          </w:p>
          <w:p w14:paraId="50C9C4E5" w14:textId="794377B1" w:rsidR="00E2016B" w:rsidRPr="009F7EB3" w:rsidRDefault="00E2016B" w:rsidP="00834372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746" w:type="pct"/>
            <w:vAlign w:val="center"/>
          </w:tcPr>
          <w:p w14:paraId="001F60A0" w14:textId="7532D6FC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Hora:</w:t>
            </w:r>
          </w:p>
          <w:p w14:paraId="3A6E8113" w14:textId="44C8B9B7" w:rsidR="00153785" w:rsidRPr="00FB66BB" w:rsidRDefault="004235FF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1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h</w:t>
            </w:r>
            <w:r w:rsidR="00C37447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45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67937090" w14:textId="1E7B3F98" w:rsidR="00E2016B" w:rsidRPr="00153785" w:rsidRDefault="00E2016B" w:rsidP="00834372">
            <w:pPr>
              <w:jc w:val="center"/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828" w:type="pct"/>
            <w:vAlign w:val="center"/>
          </w:tcPr>
          <w:p w14:paraId="384753DC" w14:textId="4791F6D5" w:rsidR="00E2016B" w:rsidRDefault="00E2016B" w:rsidP="00434E8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Duração:</w:t>
            </w:r>
          </w:p>
          <w:p w14:paraId="45B71F3F" w14:textId="22E44370" w:rsidR="00153785" w:rsidRPr="00FB66BB" w:rsidRDefault="00FB66BB" w:rsidP="00434E8A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FB66BB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90</w:t>
            </w:r>
            <w:r w:rsidR="007968A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min.</w:t>
            </w:r>
          </w:p>
          <w:p w14:paraId="1E522951" w14:textId="27C86CB5" w:rsidR="00E2016B" w:rsidRPr="00153785" w:rsidRDefault="00E2016B" w:rsidP="00FB66B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</w:p>
        </w:tc>
      </w:tr>
      <w:tr w:rsidR="009F7EB3" w:rsidRPr="009F7EB3" w14:paraId="638CF418" w14:textId="77777777" w:rsidTr="009F7EB3">
        <w:trPr>
          <w:trHeight w:val="502"/>
          <w:jc w:val="center"/>
        </w:trPr>
        <w:tc>
          <w:tcPr>
            <w:tcW w:w="1065" w:type="pct"/>
            <w:vAlign w:val="center"/>
          </w:tcPr>
          <w:p w14:paraId="7972C53F" w14:textId="285431A9" w:rsidR="00E2016B" w:rsidRPr="009F7EB3" w:rsidRDefault="00E2016B" w:rsidP="005B6753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Ano/Turma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: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11º</w:t>
            </w:r>
            <w:r w:rsidR="00C37447">
              <w:rPr>
                <w:rFonts w:ascii="Arial" w:hAnsi="Arial" w:cs="Arial"/>
                <w:color w:val="000000" w:themeColor="text1"/>
                <w:sz w:val="18"/>
                <w:szCs w:val="18"/>
              </w:rPr>
              <w:t>G</w:t>
            </w:r>
          </w:p>
        </w:tc>
        <w:tc>
          <w:tcPr>
            <w:tcW w:w="926" w:type="pct"/>
            <w:gridSpan w:val="2"/>
            <w:vAlign w:val="center"/>
          </w:tcPr>
          <w:p w14:paraId="4305EE3C" w14:textId="04DF1358" w:rsidR="00E2016B" w:rsidRPr="009F7EB3" w:rsidRDefault="00E2016B" w:rsidP="0079209E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Nº de alunos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7A5468">
              <w:rPr>
                <w:rFonts w:ascii="Arial" w:hAnsi="Arial" w:cs="Arial"/>
                <w:color w:val="000000" w:themeColor="text1"/>
                <w:sz w:val="18"/>
                <w:szCs w:val="18"/>
              </w:rPr>
              <w:t>14</w:t>
            </w:r>
          </w:p>
        </w:tc>
        <w:tc>
          <w:tcPr>
            <w:tcW w:w="716" w:type="pct"/>
            <w:vAlign w:val="center"/>
          </w:tcPr>
          <w:p w14:paraId="6ECBD2C6" w14:textId="4459C659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Local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FB66BB">
              <w:rPr>
                <w:rFonts w:ascii="Arial" w:hAnsi="Arial" w:cs="Arial"/>
                <w:color w:val="000000" w:themeColor="text1"/>
                <w:sz w:val="18"/>
                <w:szCs w:val="18"/>
              </w:rPr>
              <w:t>Pavilhão 1</w:t>
            </w:r>
          </w:p>
        </w:tc>
        <w:tc>
          <w:tcPr>
            <w:tcW w:w="2293" w:type="pct"/>
            <w:gridSpan w:val="3"/>
            <w:vAlign w:val="center"/>
          </w:tcPr>
          <w:p w14:paraId="16700C1A" w14:textId="292BD54B" w:rsidR="00E2016B" w:rsidRPr="009F7EB3" w:rsidRDefault="00E2016B" w:rsidP="00EC2C0D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Material</w:t>
            </w:r>
            <w:r w:rsidRPr="00663413">
              <w:rPr>
                <w:rFonts w:ascii="Arial" w:hAnsi="Arial" w:cs="Arial"/>
                <w:b/>
                <w:sz w:val="18"/>
                <w:szCs w:val="18"/>
              </w:rPr>
              <w:t xml:space="preserve">: </w:t>
            </w:r>
            <w:r w:rsidR="001A782B" w:rsidRPr="001A782B">
              <w:rPr>
                <w:rFonts w:ascii="Arial" w:hAnsi="Arial" w:cs="Arial"/>
                <w:bCs/>
                <w:sz w:val="18"/>
                <w:szCs w:val="18"/>
              </w:rPr>
              <w:t>Bolas, Sinalizadores, Coletes.</w:t>
            </w:r>
          </w:p>
        </w:tc>
      </w:tr>
      <w:tr w:rsidR="00BC2A83" w:rsidRPr="009F7EB3" w14:paraId="320EE788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CF3DA69" w14:textId="58C2CE0D" w:rsidR="00BC2A83" w:rsidRPr="00BC2A83" w:rsidRDefault="00BC2A83" w:rsidP="00E2016B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Aprendizagens Essenciais:</w:t>
            </w:r>
            <w:r w:rsidR="00FB66BB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390B49" w:rsidRPr="00390B49">
              <w:rPr>
                <w:rFonts w:ascii="Arial" w:hAnsi="Arial" w:cs="Arial"/>
                <w:sz w:val="18"/>
                <w:szCs w:val="18"/>
              </w:rPr>
              <w:t>Cooperar com os companheiros para o alcance do objetivo, no Futebol, realizando com oportunidade e correção as ações técnico-táticas elementares em todas as funções, conforme a oposição em cada fase do jogo, aplicando as regras, não só como jogador, mas também como árbitro.</w:t>
            </w:r>
          </w:p>
        </w:tc>
      </w:tr>
      <w:tr w:rsidR="00096C86" w:rsidRPr="009F7EB3" w14:paraId="3116ACCB" w14:textId="77777777" w:rsidTr="00A559AC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71003C50" w14:textId="61DC73F1" w:rsidR="00096C86" w:rsidRPr="009F7EB3" w:rsidRDefault="00096C86" w:rsidP="00A559A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Perfil do Aluno à Saída da Escolaridade Obrigatória: </w:t>
            </w:r>
            <w:r w:rsidR="00390B49">
              <w:t>A, B, C, D, G, I e J.</w:t>
            </w:r>
          </w:p>
        </w:tc>
      </w:tr>
      <w:tr w:rsidR="00E2016B" w:rsidRPr="009F7EB3" w14:paraId="7F38C426" w14:textId="77777777" w:rsidTr="009F7EB3">
        <w:trPr>
          <w:trHeight w:val="502"/>
          <w:jc w:val="center"/>
        </w:trPr>
        <w:tc>
          <w:tcPr>
            <w:tcW w:w="5000" w:type="pct"/>
            <w:gridSpan w:val="7"/>
            <w:vAlign w:val="center"/>
          </w:tcPr>
          <w:p w14:paraId="18408B9D" w14:textId="62BB3713" w:rsidR="00E2016B" w:rsidRPr="009F7EB3" w:rsidRDefault="00E2016B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Função(</w:t>
            </w:r>
            <w:proofErr w:type="spellStart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ões</w:t>
            </w:r>
            <w:proofErr w:type="spellEnd"/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 Didática(s)</w:t>
            </w: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  <w:r w:rsidR="00597E55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Avaliação</w:t>
            </w:r>
          </w:p>
        </w:tc>
      </w:tr>
      <w:tr w:rsidR="007F1575" w:rsidRPr="009F7EB3" w14:paraId="6AC16B89" w14:textId="77777777" w:rsidTr="00434E8A">
        <w:trPr>
          <w:trHeight w:val="499"/>
          <w:jc w:val="center"/>
        </w:trPr>
        <w:tc>
          <w:tcPr>
            <w:tcW w:w="5000" w:type="pct"/>
            <w:gridSpan w:val="7"/>
            <w:vAlign w:val="center"/>
          </w:tcPr>
          <w:p w14:paraId="2D7B3588" w14:textId="11BDA889" w:rsidR="007407F7" w:rsidRPr="00A70369" w:rsidRDefault="007F1575" w:rsidP="007407F7">
            <w:pPr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</w:pPr>
            <w:r w:rsidRPr="00A70369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Objetivo Geral:</w:t>
            </w:r>
            <w:r w:rsidR="00C37447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 </w:t>
            </w:r>
            <w:r w:rsidR="0074058F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 xml:space="preserve">Avaliar </w:t>
            </w:r>
            <w:r w:rsidR="00C45EE1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o nível dos alunos.</w:t>
            </w:r>
          </w:p>
        </w:tc>
      </w:tr>
      <w:tr w:rsidR="00E2016B" w:rsidRPr="009F7EB3" w14:paraId="6C89E321" w14:textId="77777777" w:rsidTr="009F7EB3">
        <w:trPr>
          <w:trHeight w:val="428"/>
          <w:jc w:val="center"/>
        </w:trPr>
        <w:tc>
          <w:tcPr>
            <w:tcW w:w="5000" w:type="pct"/>
            <w:gridSpan w:val="7"/>
            <w:vAlign w:val="center"/>
          </w:tcPr>
          <w:p w14:paraId="4239CAFA" w14:textId="1FC60C3B" w:rsidR="00E2016B" w:rsidRPr="009F7EB3" w:rsidRDefault="007F1575" w:rsidP="00E2016B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Objetivos 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Específicos</w:t>
            </w:r>
            <w:r w:rsidR="009F7EB3"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vertAlign w:val="superscript"/>
              </w:rPr>
              <w:t xml:space="preserve"> (1)</w:t>
            </w:r>
            <w:r w:rsidR="00E2016B"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: </w:t>
            </w:r>
          </w:p>
          <w:p w14:paraId="36948A94" w14:textId="2E4901BE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1.</w:t>
            </w:r>
            <w:r w:rsidR="00B631B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2261">
              <w:rPr>
                <w:rFonts w:ascii="Arial" w:hAnsi="Arial" w:cs="Arial"/>
                <w:sz w:val="18"/>
                <w:szCs w:val="18"/>
              </w:rPr>
              <w:t xml:space="preserve">Aumentar a temperatura corporal </w:t>
            </w:r>
            <w:r w:rsidR="00ED4523">
              <w:rPr>
                <w:rFonts w:ascii="Arial" w:hAnsi="Arial" w:cs="Arial"/>
                <w:sz w:val="18"/>
                <w:szCs w:val="18"/>
              </w:rPr>
              <w:t>e pr</w:t>
            </w:r>
            <w:r w:rsidR="007968AF">
              <w:rPr>
                <w:rFonts w:ascii="Arial" w:hAnsi="Arial" w:cs="Arial"/>
                <w:sz w:val="18"/>
                <w:szCs w:val="18"/>
              </w:rPr>
              <w:t>edispor</w:t>
            </w:r>
            <w:r w:rsidR="00ED4523">
              <w:rPr>
                <w:rFonts w:ascii="Arial" w:hAnsi="Arial" w:cs="Arial"/>
                <w:sz w:val="18"/>
                <w:szCs w:val="18"/>
              </w:rPr>
              <w:t xml:space="preserve"> o organismo para a atividade física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="001557D2">
              <w:rPr>
                <w:rFonts w:ascii="Arial" w:hAnsi="Arial" w:cs="Arial"/>
                <w:sz w:val="18"/>
                <w:szCs w:val="18"/>
              </w:rPr>
              <w:t xml:space="preserve">através de um jogo </w:t>
            </w:r>
            <w:r w:rsidR="00F43DE1">
              <w:rPr>
                <w:rFonts w:ascii="Arial" w:hAnsi="Arial" w:cs="Arial"/>
                <w:sz w:val="18"/>
                <w:szCs w:val="18"/>
              </w:rPr>
              <w:t>lúdico.</w:t>
            </w:r>
            <w:r w:rsidR="007166F7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9AD31AD" w14:textId="3393562B" w:rsidR="007F1575" w:rsidRPr="00AE6119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>2.</w:t>
            </w:r>
            <w:r w:rsidR="0074058F">
              <w:rPr>
                <w:rFonts w:ascii="Arial" w:hAnsi="Arial" w:cs="Arial"/>
                <w:sz w:val="18"/>
                <w:szCs w:val="18"/>
              </w:rPr>
              <w:t xml:space="preserve"> Realizar a avaliação prática</w:t>
            </w:r>
            <w:r w:rsidR="002F57D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24FF2DB9" w14:textId="041E813C" w:rsidR="0062356F" w:rsidRPr="0062356F" w:rsidRDefault="007F1575" w:rsidP="007F157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E6119">
              <w:rPr>
                <w:rFonts w:ascii="Arial" w:hAnsi="Arial" w:cs="Arial"/>
                <w:sz w:val="18"/>
                <w:szCs w:val="18"/>
              </w:rPr>
              <w:t xml:space="preserve">3. </w:t>
            </w:r>
            <w:r w:rsidR="007002E6" w:rsidRPr="00AE6119">
              <w:rPr>
                <w:rFonts w:ascii="Arial" w:hAnsi="Arial" w:cs="Arial"/>
                <w:sz w:val="18"/>
                <w:szCs w:val="18"/>
              </w:rPr>
              <w:t xml:space="preserve">Dialogar </w:t>
            </w:r>
            <w:r w:rsidR="005237C1" w:rsidRPr="00AE6119">
              <w:rPr>
                <w:rFonts w:ascii="Arial" w:hAnsi="Arial" w:cs="Arial"/>
                <w:sz w:val="18"/>
                <w:szCs w:val="18"/>
              </w:rPr>
              <w:t xml:space="preserve">e refletir sobre </w:t>
            </w:r>
            <w:r w:rsidR="0074058F">
              <w:rPr>
                <w:rFonts w:ascii="Arial" w:hAnsi="Arial" w:cs="Arial"/>
                <w:sz w:val="18"/>
                <w:szCs w:val="18"/>
              </w:rPr>
              <w:t>a avaliação.</w:t>
            </w:r>
          </w:p>
        </w:tc>
      </w:tr>
    </w:tbl>
    <w:p w14:paraId="147A056B" w14:textId="77777777" w:rsidR="00825E03" w:rsidRDefault="00825E03"/>
    <w:tbl>
      <w:tblPr>
        <w:tblStyle w:val="TabelacomGrelha"/>
        <w:tblW w:w="5023" w:type="pct"/>
        <w:jc w:val="center"/>
        <w:tblLook w:val="04A0" w:firstRow="1" w:lastRow="0" w:firstColumn="1" w:lastColumn="0" w:noHBand="0" w:noVBand="1"/>
      </w:tblPr>
      <w:tblGrid>
        <w:gridCol w:w="679"/>
        <w:gridCol w:w="4069"/>
        <w:gridCol w:w="5033"/>
      </w:tblGrid>
      <w:tr w:rsidR="00155B1B" w:rsidRPr="009F7EB3" w14:paraId="0E6902BF" w14:textId="77777777" w:rsidTr="00DA3435">
        <w:trPr>
          <w:cantSplit/>
          <w:trHeight w:val="730"/>
          <w:jc w:val="center"/>
        </w:trPr>
        <w:tc>
          <w:tcPr>
            <w:tcW w:w="347" w:type="pct"/>
            <w:tcBorders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707CADC4" w14:textId="240A98DB" w:rsidR="00155B1B" w:rsidRPr="009F7EB3" w:rsidRDefault="00155B1B" w:rsidP="007F1575">
            <w:pPr>
              <w:jc w:val="center"/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Parte da aula</w:t>
            </w:r>
          </w:p>
        </w:tc>
        <w:tc>
          <w:tcPr>
            <w:tcW w:w="2080" w:type="pct"/>
            <w:shd w:val="clear" w:color="auto" w:fill="D9E2F3" w:themeFill="accent1" w:themeFillTint="33"/>
            <w:vAlign w:val="center"/>
          </w:tcPr>
          <w:p w14:paraId="6D3F72FE" w14:textId="77777777" w:rsidR="00155B1B" w:rsidRPr="009F7EB3" w:rsidRDefault="00155B1B" w:rsidP="00E2016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Conteúdo</w:t>
            </w:r>
          </w:p>
          <w:p w14:paraId="467B7905" w14:textId="77777777" w:rsidR="00155B1B" w:rsidRDefault="00155B1B" w:rsidP="009F7EB3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Situações de aprendizagem</w:t>
            </w:r>
          </w:p>
          <w:p w14:paraId="41B6F422" w14:textId="665A8C65" w:rsidR="00155B1B" w:rsidRPr="009F7EB3" w:rsidRDefault="00155B1B" w:rsidP="009F7EB3">
            <w:pPr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Variáveis de evolução</w:t>
            </w:r>
          </w:p>
        </w:tc>
        <w:tc>
          <w:tcPr>
            <w:tcW w:w="2573" w:type="pct"/>
            <w:shd w:val="clear" w:color="auto" w:fill="D9E2F3" w:themeFill="accent1" w:themeFillTint="33"/>
            <w:vAlign w:val="center"/>
          </w:tcPr>
          <w:p w14:paraId="4E01535D" w14:textId="3AA4D907" w:rsidR="00155B1B" w:rsidRDefault="00D44DA4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Comportamento a observar</w:t>
            </w:r>
          </w:p>
          <w:p w14:paraId="380762E0" w14:textId="11784525" w:rsidR="00155B1B" w:rsidRPr="009F7EB3" w:rsidRDefault="00155B1B" w:rsidP="00155B1B">
            <w:pPr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(o aluno deve ser capaz de ...)</w:t>
            </w:r>
          </w:p>
        </w:tc>
      </w:tr>
      <w:tr w:rsidR="00155B1B" w:rsidRPr="009F7EB3" w14:paraId="081E53D0" w14:textId="77777777" w:rsidTr="00DA3435">
        <w:trPr>
          <w:cantSplit/>
          <w:trHeight w:val="2103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584F0A61" w14:textId="571E240E" w:rsidR="00155B1B" w:rsidRPr="009F7EB3" w:rsidRDefault="00155B1B" w:rsidP="00E2016B">
            <w:pPr>
              <w:ind w:left="113" w:right="113"/>
              <w:jc w:val="center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color w:val="000000" w:themeColor="text1"/>
                <w:sz w:val="18"/>
                <w:szCs w:val="18"/>
              </w:rPr>
              <w:t>I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 xml:space="preserve">nicial 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(</w:t>
            </w:r>
            <w:r w:rsidR="00432851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1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5</w:t>
            </w:r>
            <w:r w:rsidRPr="00BA0B39">
              <w:rPr>
                <w:rFonts w:ascii="Arial" w:hAnsi="Arial" w:cs="Arial"/>
                <w:bCs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  <w:shd w:val="clear" w:color="auto" w:fill="D9E2F3" w:themeFill="accent1" w:themeFillTint="33"/>
              </w:rPr>
              <w:t>)</w:t>
            </w:r>
          </w:p>
        </w:tc>
        <w:tc>
          <w:tcPr>
            <w:tcW w:w="2080" w:type="pct"/>
            <w:vAlign w:val="center"/>
          </w:tcPr>
          <w:p w14:paraId="4028F7D4" w14:textId="232007D6" w:rsidR="00E41658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</w:p>
          <w:p w14:paraId="181AB87C" w14:textId="19109749" w:rsidR="00547E5D" w:rsidRPr="00EA6E65" w:rsidRDefault="00A32E84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Exercício: </w:t>
            </w:r>
            <w:r w:rsidR="007C3106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Jogo </w:t>
            </w:r>
            <w:r w:rsidR="006A2C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</w:t>
            </w:r>
            <w:r w:rsidR="00C45EE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os</w:t>
            </w:r>
            <w:r w:rsidR="006A2CFE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  <w:r w:rsidR="00C45EE1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Números</w:t>
            </w:r>
            <w:r w:rsidR="005723A9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</w:t>
            </w:r>
          </w:p>
          <w:p w14:paraId="42242FFA" w14:textId="77777777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2D55B710" w14:textId="21CE68B4" w:rsidR="00CD520B" w:rsidRDefault="00CD520B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Descrição:</w:t>
            </w:r>
          </w:p>
          <w:p w14:paraId="4E7276EF" w14:textId="77777777" w:rsidR="00C45EE1" w:rsidRDefault="00C45EE1" w:rsidP="00C45EE1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2 grupos de 4 alunos. Os alunos vão realizar condução de bola dentro de um espaço limitado e devem posteriormente realizar passe de acordo com a condicionante do exercício. </w:t>
            </w:r>
          </w:p>
          <w:p w14:paraId="18499E18" w14:textId="77777777" w:rsidR="00C45EE1" w:rsidRDefault="00C45EE1" w:rsidP="00C45EE1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</w:p>
          <w:p w14:paraId="5B42CE71" w14:textId="77777777" w:rsidR="00C45EE1" w:rsidRPr="00825E03" w:rsidRDefault="00C45EE1" w:rsidP="00C45EE1">
            <w:pPr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</w:pPr>
            <w:r w:rsidRPr="00825E03">
              <w:rPr>
                <w:rFonts w:ascii="Arial" w:hAnsi="Arial" w:cs="Arial"/>
                <w:color w:val="000000" w:themeColor="text1"/>
                <w:sz w:val="18"/>
                <w:szCs w:val="18"/>
                <w:u w:val="single"/>
              </w:rPr>
              <w:t xml:space="preserve">Condicionantes: </w:t>
            </w:r>
          </w:p>
          <w:p w14:paraId="2CF6A915" w14:textId="77777777" w:rsidR="00C45EE1" w:rsidRDefault="00C45EE1" w:rsidP="00C45EE1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Ordem crescente</w:t>
            </w:r>
          </w:p>
          <w:p w14:paraId="0DC150EA" w14:textId="77777777" w:rsidR="00C45EE1" w:rsidRDefault="00C45EE1" w:rsidP="00C45EE1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Ordem decrescente </w:t>
            </w:r>
          </w:p>
          <w:p w14:paraId="4C49E305" w14:textId="77777777" w:rsidR="00C45EE1" w:rsidRDefault="00C45EE1" w:rsidP="00C45EE1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Ordem números pares e ímpares. </w:t>
            </w:r>
          </w:p>
          <w:p w14:paraId="499711A1" w14:textId="77777777" w:rsidR="00C45EE1" w:rsidRPr="00825E03" w:rsidRDefault="00C45EE1" w:rsidP="00C45EE1">
            <w:pPr>
              <w:pStyle w:val="PargrafodaLista"/>
              <w:numPr>
                <w:ilvl w:val="0"/>
                <w:numId w:val="16"/>
              </w:num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Competição entre as 2 equipas.</w:t>
            </w:r>
          </w:p>
          <w:p w14:paraId="3F8C668F" w14:textId="77777777" w:rsidR="00587F26" w:rsidRDefault="00587F26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2C0A9AA" w14:textId="38F33ECC" w:rsidR="00E41658" w:rsidRPr="00EA6E65" w:rsidRDefault="00E41658" w:rsidP="00881A7D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proofErr w:type="spellStart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Me</w:t>
            </w:r>
            <w:r w:rsidR="00450E2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DC3612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i</w:t>
            </w:r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nho</w:t>
            </w:r>
            <w:proofErr w:type="spellEnd"/>
            <w:r w:rsidR="00CD520B" w:rsidRPr="00EA6E6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 (4x2)</w:t>
            </w:r>
          </w:p>
          <w:p w14:paraId="11966A43" w14:textId="77777777" w:rsidR="00751B9F" w:rsidRDefault="00751B9F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7E3398AA" w14:textId="40CF018A" w:rsid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D520B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3 grupos de 2 alunos previamente definidos. O par que se encontra a defender deve contar o número de recuperações. </w:t>
            </w:r>
          </w:p>
          <w:p w14:paraId="607AF348" w14:textId="64FA5312" w:rsidR="00CD520B" w:rsidRP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No final, o par com mais recuperações vence o jogo. </w:t>
            </w:r>
          </w:p>
          <w:p w14:paraId="00FE9E24" w14:textId="77777777" w:rsidR="00CD520B" w:rsidRDefault="00CD520B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471C6501" w14:textId="201BD3CF" w:rsidR="00C45EE1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699637F" w14:textId="258ADAED" w:rsidR="00C45EE1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5AFD7D21" w14:textId="6CAED898" w:rsidR="00C45EE1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0AB8275F" w14:textId="77777777" w:rsidR="00C45EE1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F34EDC1" w14:textId="77777777" w:rsidR="00C45EE1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B25A1F0" w14:textId="275BC3A3" w:rsidR="00C45EE1" w:rsidRPr="00CD520B" w:rsidRDefault="00C45EE1" w:rsidP="00881A7D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7DE4029B" w14:textId="72F720A4" w:rsidR="00A32E84" w:rsidRDefault="00751B9F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Nível 1:</w:t>
            </w:r>
          </w:p>
          <w:p w14:paraId="3BADD3A1" w14:textId="77777777" w:rsidR="001D6341" w:rsidRDefault="001D6341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77D26C5" w14:textId="6CDB7F41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</w:p>
          <w:p w14:paraId="0E528ACA" w14:textId="3863DBB7" w:rsidR="00C01F7E" w:rsidRDefault="00547E5D" w:rsidP="00A32E8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Aluno deve</w:t>
            </w:r>
            <w:r w:rsidR="001D634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1F7E">
              <w:rPr>
                <w:rFonts w:ascii="Arial" w:hAnsi="Arial" w:cs="Arial"/>
                <w:sz w:val="18"/>
                <w:szCs w:val="18"/>
              </w:rPr>
              <w:t xml:space="preserve">realizar uma correta </w:t>
            </w:r>
            <w:r w:rsidR="0028120A">
              <w:rPr>
                <w:rFonts w:ascii="Arial" w:hAnsi="Arial" w:cs="Arial"/>
                <w:sz w:val="18"/>
                <w:szCs w:val="18"/>
              </w:rPr>
              <w:t>execução do passe e da receção</w:t>
            </w:r>
            <w:r w:rsidR="00C01F7E">
              <w:rPr>
                <w:rFonts w:ascii="Arial" w:hAnsi="Arial" w:cs="Arial"/>
                <w:sz w:val="18"/>
                <w:szCs w:val="18"/>
              </w:rPr>
              <w:t>, decidindo com critério e rapidez atingindo o objetivo pretendido.</w:t>
            </w:r>
          </w:p>
          <w:p w14:paraId="18D7A2A1" w14:textId="3D32910F" w:rsidR="00547E5D" w:rsidRDefault="00547E5D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DA5560" w14:textId="77777777" w:rsidR="001D6341" w:rsidRDefault="00A32E84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7B876FB9" w14:textId="5605DE93" w:rsidR="00C45EE1" w:rsidRDefault="00587F26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Dev</w:t>
            </w:r>
            <w:r w:rsidR="00C45EE1">
              <w:rPr>
                <w:rFonts w:ascii="Arial" w:hAnsi="Arial" w:cs="Arial"/>
                <w:sz w:val="18"/>
                <w:szCs w:val="18"/>
              </w:rPr>
              <w:t xml:space="preserve">e realizar durante os 2 minutos no mínimo 3 vezes a ordem respetiva completa. </w:t>
            </w:r>
          </w:p>
          <w:p w14:paraId="4EB8548D" w14:textId="77777777" w:rsidR="00C45EE1" w:rsidRDefault="00C45EE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1DA80D3" w14:textId="252E9B49" w:rsidR="00C45EE1" w:rsidRDefault="00C45EE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8080C66" w14:textId="37D06678" w:rsidR="00C45EE1" w:rsidRDefault="00C45EE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4D8DCFA" w14:textId="3A389BC6" w:rsidR="00C45EE1" w:rsidRDefault="00C45EE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8BCC3C3" w14:textId="77777777" w:rsidR="00C45EE1" w:rsidRDefault="00C45EE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FA29FDC" w14:textId="068CDBCC" w:rsidR="00751B9F" w:rsidRDefault="00751B9F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7422B6">
              <w:rPr>
                <w:rFonts w:ascii="Arial" w:hAnsi="Arial" w:cs="Arial"/>
                <w:b/>
                <w:bCs/>
                <w:sz w:val="18"/>
                <w:szCs w:val="18"/>
              </w:rPr>
              <w:t>Nível 2: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5E152F96" w14:textId="6DCF6A53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2EF461" w14:textId="6B503013" w:rsid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>Eficiência: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</w:p>
          <w:p w14:paraId="7E5143C8" w14:textId="1DD19A69" w:rsid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 w:rsidRPr="001D6341">
              <w:rPr>
                <w:rFonts w:ascii="Arial" w:hAnsi="Arial" w:cs="Arial"/>
                <w:sz w:val="18"/>
                <w:szCs w:val="18"/>
              </w:rPr>
              <w:t>Aluno com bola deve movimentar-se pelo espaço procurando linhas de passe, realizando o passe com critério e objetividade.</w:t>
            </w:r>
          </w:p>
          <w:p w14:paraId="0D1D7003" w14:textId="0CDAE9F9" w:rsidR="001D6341" w:rsidRPr="001D6341" w:rsidRDefault="001D6341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Aluno sem bola deve adotar uma atitude defensiva, aplicando-se para recuperar a bola o maior número de vezes. </w:t>
            </w:r>
          </w:p>
          <w:p w14:paraId="6C9A268D" w14:textId="70C5D619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0B3660E" w14:textId="7EAC8D70" w:rsidR="001D6341" w:rsidRPr="001D6341" w:rsidRDefault="001D6341" w:rsidP="00D667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D634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022CB4BC" w14:textId="6AF71F8C" w:rsidR="001D6341" w:rsidRPr="00A32E84" w:rsidRDefault="00587F26" w:rsidP="00D66761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A bola deve passar por todos os elementos no mínimo 5 vezes. Ao final de 2 minutos, a dupla defensiva troca. </w:t>
            </w:r>
          </w:p>
        </w:tc>
      </w:tr>
      <w:tr w:rsidR="0077426E" w:rsidRPr="009F7EB3" w14:paraId="5DC960E1" w14:textId="77777777" w:rsidTr="00DA3435">
        <w:trPr>
          <w:cantSplit/>
          <w:trHeight w:val="1828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7EB85880" w14:textId="1919F4A8" w:rsidR="0077426E" w:rsidRPr="009F7EB3" w:rsidRDefault="0077426E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lastRenderedPageBreak/>
              <w:t>Fundamental (</w:t>
            </w:r>
            <w:r w:rsidR="00DB0426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55</w:t>
            </w:r>
            <w:r w:rsidRPr="00C04DE2">
              <w:rPr>
                <w:rFonts w:ascii="Arial" w:hAnsi="Arial" w:cs="Arial"/>
                <w:bCs/>
                <w:color w:val="000000" w:themeColor="text1"/>
                <w:sz w:val="18"/>
                <w:szCs w:val="18"/>
              </w:rPr>
              <w:t>´</w:t>
            </w:r>
            <w:r w:rsidRPr="009F7EB3"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2080" w:type="pct"/>
            <w:vAlign w:val="center"/>
          </w:tcPr>
          <w:p w14:paraId="28C1DDE9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Condição Física: </w:t>
            </w:r>
          </w:p>
          <w:p w14:paraId="306AF92E" w14:textId="77777777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4 Estações; 40 segundos de trabalho, 10 segundos de descanso entre troca de estações; 1 minuto de descanso entre séries; 3 séries.</w:t>
            </w:r>
          </w:p>
          <w:p w14:paraId="12E622C5" w14:textId="77777777" w:rsidR="007A126A" w:rsidRPr="00A8315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21D096DE" w14:textId="3C3A1F4C" w:rsidR="007A126A" w:rsidRPr="00F10AD0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1: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Agachamento.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  <w:shd w:val="clear" w:color="auto" w:fill="FFFFFF"/>
              </w:rPr>
              <w:t>De pé, pernas paralelas e afastadas na linha do quadril. Os joelhos devem estar flexionados de modo a formar um ângulo de 90º graus, empurrando o quadril para trás.</w:t>
            </w:r>
          </w:p>
          <w:p w14:paraId="5A387812" w14:textId="77777777" w:rsidR="007A126A" w:rsidRDefault="007A126A" w:rsidP="007A126A">
            <w:pP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</w:p>
          <w:p w14:paraId="5065AD28" w14:textId="70377312" w:rsidR="007A126A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2: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8120A">
              <w:rPr>
                <w:rFonts w:ascii="Arial" w:hAnsi="Arial" w:cs="Arial"/>
                <w:color w:val="000000" w:themeColor="text1"/>
                <w:sz w:val="18"/>
                <w:szCs w:val="18"/>
              </w:rPr>
              <w:t>Abdominais</w:t>
            </w:r>
            <w:r w:rsidR="0091704B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. 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>Deitado no colchão com os joelhos fletidos aponta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>ndo</w:t>
            </w:r>
            <w:r w:rsidR="00825E03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para o teto</w:t>
            </w:r>
            <w:r w:rsidR="00CE030A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, pés firmes no chão, inclinando o tronco para a frente “encostando” o peito aos joelhos. </w:t>
            </w:r>
          </w:p>
          <w:p w14:paraId="494754ED" w14:textId="77777777" w:rsidR="0028120A" w:rsidRPr="006F4AD9" w:rsidRDefault="0028120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7B0AF7F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Estação 3: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Pr="005D7F59">
              <w:rPr>
                <w:rFonts w:ascii="Arial" w:hAnsi="Arial" w:cs="Arial"/>
                <w:sz w:val="18"/>
                <w:szCs w:val="18"/>
              </w:rPr>
              <w:t>Escada de agilidade. De frente para a escada, s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altitando e alternando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os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pés fora e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 do quadrado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. Enquanto um 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 xml:space="preserve">pé </w:t>
            </w:r>
            <w:r w:rsidRPr="005D7F59"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pisa fora, outro está dentro</w:t>
            </w:r>
            <w:r>
              <w:rPr>
                <w:rFonts w:ascii="Arial" w:hAnsi="Arial" w:cs="Arial"/>
                <w:color w:val="030303"/>
                <w:spacing w:val="3"/>
                <w:sz w:val="18"/>
                <w:szCs w:val="18"/>
                <w:shd w:val="clear" w:color="auto" w:fill="F9F9F9"/>
              </w:rPr>
              <w:t>.</w:t>
            </w:r>
          </w:p>
          <w:p w14:paraId="00497E6C" w14:textId="77777777" w:rsidR="007A126A" w:rsidRPr="006F4AD9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1E839C33" w14:textId="77777777" w:rsidR="007A126A" w:rsidRDefault="007A126A" w:rsidP="007A126A"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Estação 4: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Saltos para a frente e para trás, passando o cone limitado. O último salto deverá ser o mais longo, realizando um agachamento ao amortecer. </w:t>
            </w:r>
          </w:p>
          <w:p w14:paraId="3A0C1563" w14:textId="77777777" w:rsidR="007A126A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3FE02EE1" w14:textId="77777777" w:rsidR="00A32E84" w:rsidRDefault="00A32E84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5F6D73E2" w14:textId="6E8502B9" w:rsidR="00A11CBB" w:rsidRDefault="0074058F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Avaliação </w:t>
            </w:r>
            <w:r w:rsidR="00BC138C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Futebol:</w:t>
            </w:r>
          </w:p>
          <w:p w14:paraId="765C3516" w14:textId="4A6D730B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63E3561E" w14:textId="527F5E26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1: </w:t>
            </w:r>
            <w:r w:rsidR="00597E55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Gr + 3 x 3 + Gr </w:t>
            </w:r>
          </w:p>
          <w:p w14:paraId="7C3FB393" w14:textId="77777777" w:rsidR="007A126A" w:rsidRDefault="007A126A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1B30D843" w14:textId="42C2AC0B" w:rsidR="003F7D70" w:rsidRDefault="007A126A" w:rsidP="00587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vão ser</w:t>
            </w:r>
            <w:r w:rsidR="00597E5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avaliados </w:t>
            </w:r>
            <w:r w:rsidR="00ED7EF2">
              <w:rPr>
                <w:rFonts w:ascii="Arial" w:hAnsi="Arial" w:cs="Arial"/>
                <w:color w:val="000000" w:themeColor="text1"/>
                <w:sz w:val="18"/>
                <w:szCs w:val="18"/>
              </w:rPr>
              <w:t>na forma de jogo: Gr + 3 x 3 + Gr. Com o passar da avaliação e observação, as posições e os elementos de equipas podem ser trocadas.</w:t>
            </w:r>
            <w:r w:rsidR="003F7D70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0A3F9E3D" w14:textId="77777777" w:rsidR="00213DB5" w:rsidRDefault="00213DB5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  <w:p w14:paraId="70A33612" w14:textId="414F07E6" w:rsidR="00B9197B" w:rsidRDefault="00B9197B" w:rsidP="00587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Nível 2: </w:t>
            </w:r>
            <w:r w:rsidR="007A126A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3x3 </w:t>
            </w:r>
          </w:p>
          <w:p w14:paraId="59B7DE4B" w14:textId="77777777" w:rsidR="00ED7EF2" w:rsidRDefault="00ED7EF2" w:rsidP="00EA604A">
            <w:pPr>
              <w:rPr>
                <w:rFonts w:ascii="Arial" w:hAnsi="Arial" w:cs="Arial"/>
                <w:b/>
                <w:bCs/>
                <w:color w:val="0070C0"/>
                <w:sz w:val="18"/>
                <w:szCs w:val="18"/>
              </w:rPr>
            </w:pPr>
          </w:p>
          <w:p w14:paraId="4E231008" w14:textId="0FEEDD99" w:rsidR="00BA6EBF" w:rsidRDefault="007A126A" w:rsidP="00EA604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 xml:space="preserve">Descrição: 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Os alunos vão ser divididos em grupos de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3. Vão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j</w:t>
            </w:r>
            <w:r w:rsidR="00213DB5">
              <w:rPr>
                <w:rFonts w:ascii="Arial" w:hAnsi="Arial" w:cs="Arial"/>
                <w:color w:val="000000" w:themeColor="text1"/>
                <w:sz w:val="18"/>
                <w:szCs w:val="18"/>
              </w:rPr>
              <w:t>ogar todos contra todos em sistema de rotatividade. No final dos jogos, o aluno que obtiver mais vitórias irá sugerir uma tarefa suplementar.</w:t>
            </w:r>
          </w:p>
          <w:p w14:paraId="7E5B825F" w14:textId="18E61793" w:rsidR="00EA6E65" w:rsidRPr="00EA6E65" w:rsidRDefault="00EA6E65" w:rsidP="00EA604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</w:p>
        </w:tc>
        <w:tc>
          <w:tcPr>
            <w:tcW w:w="2573" w:type="pct"/>
          </w:tcPr>
          <w:p w14:paraId="455AD171" w14:textId="1A17AFC7" w:rsidR="00A32E84" w:rsidRDefault="00A32E84" w:rsidP="00A32E84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Condição Física:</w:t>
            </w:r>
          </w:p>
          <w:p w14:paraId="767D73ED" w14:textId="77777777" w:rsidR="007A126A" w:rsidRDefault="007A126A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5D55411" w14:textId="77777777" w:rsidR="007A126A" w:rsidRPr="007E2BEF" w:rsidRDefault="007A126A" w:rsidP="007A126A">
            <w:pPr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</w:pPr>
            <w:r w:rsidRPr="007E2BEF">
              <w:rPr>
                <w:rFonts w:ascii="Arial" w:hAnsi="Arial" w:cs="Arial"/>
                <w:b/>
                <w:bCs/>
                <w:color w:val="000000" w:themeColor="text1"/>
                <w:sz w:val="18"/>
                <w:szCs w:val="18"/>
              </w:rPr>
              <w:t>Eficiência:</w:t>
            </w:r>
          </w:p>
          <w:p w14:paraId="2406EB84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deve ser capaz de realizar os exercícios da </w:t>
            </w:r>
          </w:p>
          <w:p w14:paraId="3885EA8A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componente de condição física, de acordo com a técnica </w:t>
            </w:r>
          </w:p>
          <w:p w14:paraId="048383D5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padrão, empenhando-se e superando-se ativamente no </w:t>
            </w:r>
          </w:p>
          <w:p w14:paraId="446531BC" w14:textId="77777777" w:rsidR="007A126A" w:rsidRPr="00C15601" w:rsidRDefault="007A126A" w:rsidP="007A126A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C15601">
              <w:rPr>
                <w:rFonts w:ascii="Arial" w:hAnsi="Arial" w:cs="Arial"/>
                <w:color w:val="000000" w:themeColor="text1"/>
                <w:sz w:val="18"/>
                <w:szCs w:val="18"/>
              </w:rPr>
              <w:t>decorrer da tarefa.</w:t>
            </w:r>
          </w:p>
          <w:p w14:paraId="7931CB57" w14:textId="77777777" w:rsidR="007A126A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652C4D7" w14:textId="77777777" w:rsidR="007A126A" w:rsidRPr="00A83151" w:rsidRDefault="007A126A" w:rsidP="007A126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8315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Eficácia: </w:t>
            </w:r>
          </w:p>
          <w:p w14:paraId="305625E0" w14:textId="77777777" w:rsidR="007A126A" w:rsidRPr="00973DB8" w:rsidRDefault="007A126A" w:rsidP="007A126A">
            <w:pPr>
              <w:rPr>
                <w:rFonts w:ascii="Arial" w:hAnsi="Arial" w:cs="Arial"/>
                <w:sz w:val="18"/>
                <w:szCs w:val="18"/>
              </w:rPr>
            </w:pPr>
            <w:r w:rsidRPr="00973DB8">
              <w:rPr>
                <w:rFonts w:ascii="Arial" w:hAnsi="Arial" w:cs="Arial"/>
                <w:sz w:val="18"/>
                <w:szCs w:val="18"/>
              </w:rPr>
              <w:t>O aluno realiza o</w:t>
            </w:r>
            <w:r>
              <w:rPr>
                <w:rFonts w:ascii="Arial" w:hAnsi="Arial" w:cs="Arial"/>
                <w:sz w:val="18"/>
                <w:szCs w:val="18"/>
              </w:rPr>
              <w:t xml:space="preserve">s </w:t>
            </w:r>
            <w:r w:rsidRPr="00973DB8">
              <w:rPr>
                <w:rFonts w:ascii="Arial" w:hAnsi="Arial" w:cs="Arial"/>
                <w:sz w:val="18"/>
                <w:szCs w:val="18"/>
              </w:rPr>
              <w:t>exercícios cumprindo, quase sempre, os critérios definidos.</w:t>
            </w:r>
          </w:p>
          <w:p w14:paraId="080D7982" w14:textId="07FB3683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67019A" w14:textId="49B54BC2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B283103" w14:textId="55954067" w:rsidR="00A32E84" w:rsidRDefault="00A32E84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9D4A26F" w14:textId="7F98314B" w:rsidR="00C964B3" w:rsidRDefault="00C964B3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01265B2C" w14:textId="5456B28F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D0CE7D3" w14:textId="13265542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0A18304" w14:textId="0F2C199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9DE168A" w14:textId="48136275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2AB4F06E" w14:textId="7A788233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F85BE46" w14:textId="73F91258" w:rsidR="003A7682" w:rsidRDefault="003A7682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3541C051" w14:textId="367BB121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2470053" w14:textId="056F4740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90D0685" w14:textId="23BFCC7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014F61D" w14:textId="0F325F13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1A7619A5" w14:textId="2961929F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469C61D" w14:textId="77777777" w:rsidR="00BA6EBF" w:rsidRDefault="00BA6EB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6F8A8640" w14:textId="4A2C36F6" w:rsidR="00430073" w:rsidRDefault="0074058F" w:rsidP="00BC138C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Avaliação </w:t>
            </w:r>
            <w:r w:rsidR="00430073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Futebol: </w:t>
            </w:r>
          </w:p>
          <w:p w14:paraId="434C363B" w14:textId="2F692CA6" w:rsidR="00A32E84" w:rsidRPr="0074058F" w:rsidRDefault="0074058F" w:rsidP="0077426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Ver ficha de avaliação. </w:t>
            </w:r>
          </w:p>
        </w:tc>
      </w:tr>
      <w:tr w:rsidR="0077426E" w:rsidRPr="009F7EB3" w14:paraId="18446224" w14:textId="77777777" w:rsidTr="00DA3435">
        <w:trPr>
          <w:cantSplit/>
          <w:trHeight w:val="1790"/>
          <w:jc w:val="center"/>
        </w:trPr>
        <w:tc>
          <w:tcPr>
            <w:tcW w:w="347" w:type="pct"/>
            <w:shd w:val="clear" w:color="auto" w:fill="D9E2F3" w:themeFill="accent1" w:themeFillTint="33"/>
            <w:textDirection w:val="btLr"/>
            <w:vAlign w:val="center"/>
          </w:tcPr>
          <w:p w14:paraId="60334C06" w14:textId="5403BF0E" w:rsidR="0077426E" w:rsidRPr="009F7EB3" w:rsidRDefault="001557D2" w:rsidP="0077426E">
            <w:pPr>
              <w:ind w:left="113" w:right="113"/>
              <w:jc w:val="center"/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 w:themeColor="text1"/>
                <w:sz w:val="18"/>
                <w:szCs w:val="18"/>
              </w:rPr>
              <w:t>5’</w:t>
            </w:r>
          </w:p>
        </w:tc>
        <w:tc>
          <w:tcPr>
            <w:tcW w:w="2080" w:type="pct"/>
          </w:tcPr>
          <w:p w14:paraId="26708E2D" w14:textId="77777777" w:rsidR="006652D4" w:rsidRDefault="006652D4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3D773016" w14:textId="21C93B15" w:rsidR="00BC138C" w:rsidRDefault="00BC138C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Diálogo com os alunos sobre </w:t>
            </w:r>
            <w:r w:rsidR="00ED7EF2">
              <w:rPr>
                <w:rFonts w:ascii="Arial" w:hAnsi="Arial" w:cs="Arial"/>
                <w:color w:val="000000" w:themeColor="text1"/>
                <w:sz w:val="18"/>
                <w:szCs w:val="18"/>
              </w:rPr>
              <w:t>a avaliação e questão aula.</w:t>
            </w:r>
            <w:r w:rsidR="003A7682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 </w:t>
            </w:r>
          </w:p>
          <w:p w14:paraId="655F22A2" w14:textId="77777777" w:rsidR="00DB2810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5F792A8" w14:textId="2E94A640" w:rsidR="00DB2810" w:rsidRPr="00E20955" w:rsidRDefault="00DB2810" w:rsidP="00BC138C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Os alunos colaboram na arrumação do m</w:t>
            </w:r>
            <w:r w:rsidR="004B45AE">
              <w:rPr>
                <w:rFonts w:ascii="Arial" w:hAnsi="Arial" w:cs="Arial"/>
                <w:color w:val="000000" w:themeColor="text1"/>
                <w:sz w:val="18"/>
                <w:szCs w:val="18"/>
              </w:rPr>
              <w:t>a</w:t>
            </w: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>terial.</w:t>
            </w:r>
          </w:p>
        </w:tc>
        <w:tc>
          <w:tcPr>
            <w:tcW w:w="2573" w:type="pct"/>
          </w:tcPr>
          <w:p w14:paraId="4D78F199" w14:textId="77777777" w:rsidR="00F10AD0" w:rsidRDefault="00F10AD0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</w:p>
          <w:p w14:paraId="622A9FE1" w14:textId="7172B2D2" w:rsidR="00DB2810" w:rsidRPr="00D427E7" w:rsidRDefault="006652D4" w:rsidP="00D427E7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O aluno </w:t>
            </w:r>
            <w:r w:rsidR="002F57D6">
              <w:rPr>
                <w:rFonts w:ascii="Arial" w:hAnsi="Arial" w:cs="Arial"/>
                <w:color w:val="000000" w:themeColor="text1"/>
                <w:sz w:val="18"/>
                <w:szCs w:val="18"/>
              </w:rPr>
              <w:t xml:space="preserve">reconhece os comportamentos e tem consciência da avaliação prática que realizou. </w:t>
            </w:r>
          </w:p>
        </w:tc>
      </w:tr>
    </w:tbl>
    <w:p w14:paraId="6118DEEE" w14:textId="02991513" w:rsidR="00032EA0" w:rsidRPr="00032EA0" w:rsidRDefault="009F7EB3" w:rsidP="00032EA0">
      <w:pPr>
        <w:pStyle w:val="PargrafodaLista"/>
        <w:numPr>
          <w:ilvl w:val="0"/>
          <w:numId w:val="11"/>
        </w:numPr>
        <w:rPr>
          <w:rFonts w:ascii="Arial" w:hAnsi="Arial" w:cs="Arial"/>
          <w:sz w:val="18"/>
          <w:szCs w:val="18"/>
        </w:rPr>
      </w:pPr>
      <w:r w:rsidRPr="009F7EB3">
        <w:rPr>
          <w:rFonts w:ascii="Arial" w:hAnsi="Arial" w:cs="Arial"/>
          <w:sz w:val="18"/>
          <w:szCs w:val="18"/>
        </w:rPr>
        <w:t>1. Parte inicial; 2. Parte fundamental; 3. Parte final</w:t>
      </w:r>
      <w:r w:rsidR="00434E8A">
        <w:rPr>
          <w:rFonts w:ascii="Arial" w:hAnsi="Arial" w:cs="Arial"/>
          <w:sz w:val="18"/>
          <w:szCs w:val="18"/>
        </w:rPr>
        <w:t>.</w:t>
      </w:r>
    </w:p>
    <w:tbl>
      <w:tblPr>
        <w:tblStyle w:val="TabeladeGrelha4-Destaque31"/>
        <w:tblpPr w:leftFromText="141" w:rightFromText="141" w:vertAnchor="text" w:horzAnchor="margin" w:tblpY="527"/>
        <w:tblW w:w="5785" w:type="pct"/>
        <w:tblLook w:val="04A0" w:firstRow="1" w:lastRow="0" w:firstColumn="1" w:lastColumn="0" w:noHBand="0" w:noVBand="1"/>
      </w:tblPr>
      <w:tblGrid>
        <w:gridCol w:w="11276"/>
      </w:tblGrid>
      <w:tr w:rsidR="00AD1E19" w:rsidRPr="00D03CE2" w14:paraId="5AFE8D79" w14:textId="77777777" w:rsidTr="00DA343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D329FC" w14:textId="77777777" w:rsidR="00AD1E19" w:rsidRPr="00D03CE2" w:rsidRDefault="00AD1E19" w:rsidP="00DA343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tbl>
      <w:tblPr>
        <w:tblStyle w:val="TabelacomGrelha"/>
        <w:tblW w:w="9781" w:type="dxa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9781"/>
      </w:tblGrid>
      <w:tr w:rsidR="00AD1E19" w:rsidRPr="009F7EB3" w14:paraId="257E3B6D" w14:textId="77777777" w:rsidTr="00BF542B">
        <w:trPr>
          <w:trHeight w:val="1000"/>
        </w:trPr>
        <w:tc>
          <w:tcPr>
            <w:tcW w:w="9781" w:type="dxa"/>
          </w:tcPr>
          <w:p w14:paraId="192F6D6C" w14:textId="77777777" w:rsidR="0074058F" w:rsidRDefault="00AD1E19" w:rsidP="00BC138C">
            <w:pPr>
              <w:pStyle w:val="Diogo"/>
              <w:spacing w:before="0" w:line="276" w:lineRule="auto"/>
              <w:rPr>
                <w:rFonts w:cs="Arial"/>
                <w:b/>
                <w:sz w:val="20"/>
                <w:szCs w:val="20"/>
              </w:rPr>
            </w:pPr>
            <w:r w:rsidRPr="00434E8A">
              <w:rPr>
                <w:rFonts w:cs="Arial"/>
                <w:b/>
                <w:sz w:val="20"/>
                <w:szCs w:val="20"/>
              </w:rPr>
              <w:t>Sumário:</w:t>
            </w:r>
            <w:r w:rsidR="006F386F" w:rsidRPr="00434E8A">
              <w:rPr>
                <w:rFonts w:cs="Arial"/>
                <w:b/>
                <w:sz w:val="20"/>
                <w:szCs w:val="20"/>
              </w:rPr>
              <w:t xml:space="preserve"> </w:t>
            </w:r>
          </w:p>
          <w:p w14:paraId="286A857A" w14:textId="03316655" w:rsidR="00BC138C" w:rsidRPr="0074058F" w:rsidRDefault="00BC138C" w:rsidP="00BC138C">
            <w:pPr>
              <w:pStyle w:val="Diogo"/>
              <w:spacing w:before="0" w:line="276" w:lineRule="auto"/>
              <w:rPr>
                <w:rFonts w:cs="Arial"/>
                <w:bCs/>
                <w:sz w:val="20"/>
                <w:szCs w:val="20"/>
              </w:rPr>
            </w:pPr>
            <w:r>
              <w:rPr>
                <w:rFonts w:cs="Arial"/>
                <w:sz w:val="20"/>
              </w:rPr>
              <w:t>Trabalho de Condição Física</w:t>
            </w:r>
            <w:r w:rsidR="00692261">
              <w:rPr>
                <w:rFonts w:cs="Arial"/>
                <w:sz w:val="20"/>
              </w:rPr>
              <w:t>.</w:t>
            </w:r>
          </w:p>
          <w:p w14:paraId="72864E7E" w14:textId="07857C0A" w:rsidR="007C43F6" w:rsidRPr="00692261" w:rsidRDefault="00D72CC2" w:rsidP="00D72CC2">
            <w:pPr>
              <w:pStyle w:val="Diogo"/>
              <w:spacing w:before="0" w:line="276" w:lineRule="auto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Avaliação sumativa prática</w:t>
            </w:r>
            <w:r w:rsidR="0074058F">
              <w:rPr>
                <w:rFonts w:cs="Arial"/>
                <w:sz w:val="20"/>
              </w:rPr>
              <w:t xml:space="preserve"> – Futebol.</w:t>
            </w:r>
          </w:p>
        </w:tc>
      </w:tr>
    </w:tbl>
    <w:tbl>
      <w:tblPr>
        <w:tblStyle w:val="TabelacomGrelha"/>
        <w:tblpPr w:leftFromText="141" w:rightFromText="141" w:vertAnchor="text" w:horzAnchor="margin" w:tblpY="359"/>
        <w:tblW w:w="9781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890"/>
        <w:gridCol w:w="4891"/>
      </w:tblGrid>
      <w:tr w:rsidR="00A00EAB" w:rsidRPr="00065326" w14:paraId="0E80DBB4" w14:textId="77777777" w:rsidTr="00A00EAB">
        <w:trPr>
          <w:trHeight w:val="1266"/>
        </w:trPr>
        <w:tc>
          <w:tcPr>
            <w:tcW w:w="4890" w:type="dxa"/>
          </w:tcPr>
          <w:p w14:paraId="1B6D8BA2" w14:textId="77777777" w:rsidR="003264B5" w:rsidRDefault="00A00EAB" w:rsidP="00782DC5">
            <w:pPr>
              <w:pStyle w:val="Diogo"/>
              <w:spacing w:line="276" w:lineRule="auto"/>
              <w:rPr>
                <w:rFonts w:cs="Arial"/>
                <w:sz w:val="20"/>
                <w:szCs w:val="20"/>
              </w:rPr>
            </w:pPr>
            <w:r w:rsidRPr="003264B5">
              <w:rPr>
                <w:rFonts w:cs="Arial"/>
                <w:b/>
                <w:sz w:val="20"/>
                <w:szCs w:val="20"/>
              </w:rPr>
              <w:lastRenderedPageBreak/>
              <w:t>Pontos fortes:</w:t>
            </w:r>
            <w:r w:rsidR="00065326" w:rsidRPr="003264B5">
              <w:rPr>
                <w:rFonts w:cs="Arial"/>
                <w:sz w:val="20"/>
                <w:szCs w:val="20"/>
              </w:rPr>
              <w:t xml:space="preserve"> </w:t>
            </w:r>
          </w:p>
          <w:p w14:paraId="614B3CE8" w14:textId="3D9BC1FB" w:rsidR="003264B5" w:rsidRPr="003264B5" w:rsidRDefault="003264B5" w:rsidP="00782DC5">
            <w:pPr>
              <w:pStyle w:val="Diogo"/>
              <w:spacing w:line="276" w:lineRule="auto"/>
              <w:rPr>
                <w:rFonts w:cs="Arial"/>
                <w:sz w:val="20"/>
                <w:szCs w:val="20"/>
              </w:rPr>
            </w:pPr>
            <w:r w:rsidRPr="003264B5">
              <w:rPr>
                <w:rFonts w:cs="Arial"/>
                <w:sz w:val="18"/>
                <w:szCs w:val="18"/>
              </w:rPr>
              <w:t>Concentração; Utilização de alunos nível 2 no nível 1 como forma de ajuda.</w:t>
            </w:r>
          </w:p>
        </w:tc>
        <w:tc>
          <w:tcPr>
            <w:tcW w:w="4891" w:type="dxa"/>
          </w:tcPr>
          <w:p w14:paraId="14D1DFD5" w14:textId="5284B902" w:rsidR="003264B5" w:rsidRPr="003264B5" w:rsidRDefault="00A00EAB" w:rsidP="00782DC5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264B5">
              <w:rPr>
                <w:rFonts w:cs="Arial"/>
                <w:b/>
                <w:sz w:val="20"/>
                <w:szCs w:val="20"/>
              </w:rPr>
              <w:t xml:space="preserve">Aspetos passíveis de </w:t>
            </w:r>
            <w:r w:rsidR="0074058F" w:rsidRPr="003264B5">
              <w:rPr>
                <w:rFonts w:cs="Arial"/>
                <w:b/>
                <w:sz w:val="20"/>
                <w:szCs w:val="20"/>
              </w:rPr>
              <w:t>melhoria:</w:t>
            </w:r>
          </w:p>
          <w:p w14:paraId="48A3D1DB" w14:textId="77777777" w:rsidR="003264B5" w:rsidRPr="003264B5" w:rsidRDefault="003264B5" w:rsidP="003264B5">
            <w:pPr>
              <w:spacing w:line="360" w:lineRule="auto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 xml:space="preserve">Transições; Dinâmica nos primeiros exercícios. </w:t>
            </w:r>
          </w:p>
          <w:p w14:paraId="455FFD2F" w14:textId="10C501E3" w:rsidR="003264B5" w:rsidRPr="003264B5" w:rsidRDefault="003264B5" w:rsidP="00782DC5">
            <w:pPr>
              <w:pStyle w:val="Diogo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  <w:tr w:rsidR="00A00EAB" w:rsidRPr="00065326" w14:paraId="4E47B67B" w14:textId="77777777" w:rsidTr="00A00EAB">
        <w:trPr>
          <w:trHeight w:val="2252"/>
        </w:trPr>
        <w:tc>
          <w:tcPr>
            <w:tcW w:w="9781" w:type="dxa"/>
            <w:gridSpan w:val="2"/>
          </w:tcPr>
          <w:p w14:paraId="5FDA6F19" w14:textId="77777777" w:rsidR="00065326" w:rsidRPr="003264B5" w:rsidRDefault="00A00EAB" w:rsidP="00D72CC2">
            <w:pPr>
              <w:pStyle w:val="Diogo"/>
              <w:spacing w:line="276" w:lineRule="auto"/>
              <w:rPr>
                <w:rFonts w:cs="Arial"/>
                <w:b/>
                <w:sz w:val="20"/>
                <w:szCs w:val="20"/>
              </w:rPr>
            </w:pPr>
            <w:r w:rsidRPr="003264B5">
              <w:rPr>
                <w:rFonts w:cs="Arial"/>
                <w:b/>
                <w:sz w:val="20"/>
                <w:szCs w:val="20"/>
              </w:rPr>
              <w:t>Reflexão:</w:t>
            </w:r>
          </w:p>
          <w:p w14:paraId="59E4F3B6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 xml:space="preserve">A aula de hoje foi marcada pelo momento avaliativo da modalidade de Futebol. Assim, começo por salientar que este é um momento de grande tensão e ansiedade para os alunos. </w:t>
            </w:r>
          </w:p>
          <w:p w14:paraId="3F6680F5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 xml:space="preserve">Tal como nas últimas aulas, os exercícios iniciais e a estrutura da condição física mantiveram-se, utilizando todo o espaço disponível para a avaliação sumativa. </w:t>
            </w:r>
          </w:p>
          <w:p w14:paraId="5A6E09CC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>Relativamente ao exercício do nível 1 – o Jogo dos Números –, este tardou a iniciar-se, uma vez que, apesar de o exercício ter já sido executado em aulas anteriores, dois dos alunos faltaram à aula, obrigando a uma nova explicação do exercício na sua generalidade.</w:t>
            </w:r>
          </w:p>
          <w:p w14:paraId="4A7ACC4C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 xml:space="preserve">Quanto ao exercício correspondente ao nível 2, o </w:t>
            </w:r>
            <w:proofErr w:type="spellStart"/>
            <w:r w:rsidRPr="003264B5">
              <w:rPr>
                <w:rFonts w:ascii="Arial" w:hAnsi="Arial" w:cs="Arial"/>
                <w:sz w:val="18"/>
                <w:szCs w:val="18"/>
              </w:rPr>
              <w:t>Meiinho</w:t>
            </w:r>
            <w:proofErr w:type="spellEnd"/>
            <w:r w:rsidRPr="003264B5">
              <w:rPr>
                <w:rFonts w:ascii="Arial" w:hAnsi="Arial" w:cs="Arial"/>
                <w:sz w:val="18"/>
                <w:szCs w:val="18"/>
              </w:rPr>
              <w:t xml:space="preserve">, este decorreu de forma semelhante às aulas precedentes, alterando apenas os grupos de trabalho de modo a puder controlar possíveis comportamentos desviantes. </w:t>
            </w:r>
          </w:p>
          <w:p w14:paraId="63FC5CBE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 xml:space="preserve">No que concerne à condição física, não houve grande observação da minha parte, visto que o meu foco e concentração se direcionaram para a avaliação dos restantes alunos. Contudo, constato que a atribuição da promoção de autonomia e responsabilidade a um dos alunos de cada nível, por forma a controlar o tempo e as repetições de cada série, se revelou positiva. </w:t>
            </w:r>
          </w:p>
          <w:p w14:paraId="637EDCC2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 xml:space="preserve">Relativamente ao momento avaliativo, decidi por avaliar em primeiro lugar os alunos de Nível 2, uma vez que planeei, no seguimento da aula, recorrer a alguns desses alunos para ajudar os estudantes do Nível 1. Esta situação serviu, também, como uma segunda avaliação, tendo em conta descritores diferentes. Em síntese, considero que a avaliação decorreu de forma positiva, estando os alunos empenhados e motivados a obter a melhor nota possível, questionando-me no final de aula sobre as suas prestações. </w:t>
            </w:r>
          </w:p>
          <w:p w14:paraId="14E7E25C" w14:textId="77777777" w:rsidR="003264B5" w:rsidRPr="003264B5" w:rsidRDefault="003264B5" w:rsidP="003264B5">
            <w:pPr>
              <w:spacing w:line="36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264B5">
              <w:rPr>
                <w:rFonts w:ascii="Arial" w:hAnsi="Arial" w:cs="Arial"/>
                <w:sz w:val="18"/>
                <w:szCs w:val="18"/>
              </w:rPr>
              <w:tab/>
              <w:t>Assim, findada a aula com um momento de reflexão entre todos, prontifiquei-me a responder a algumas dúvidas dos alunos relativamente à avaliação da questão-aula que se irá realizar na próxima aula.</w:t>
            </w:r>
          </w:p>
          <w:p w14:paraId="472E177B" w14:textId="29814901" w:rsidR="003264B5" w:rsidRPr="003264B5" w:rsidRDefault="003264B5" w:rsidP="00D72CC2">
            <w:pPr>
              <w:pStyle w:val="Diogo"/>
              <w:spacing w:line="276" w:lineRule="auto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42E78213" w14:textId="77777777" w:rsidR="003F76E1" w:rsidRPr="00065326" w:rsidRDefault="008765A1" w:rsidP="003F76E1">
      <w:pPr>
        <w:rPr>
          <w:rFonts w:ascii="Arial" w:hAnsi="Arial" w:cs="Arial"/>
          <w:vanish/>
          <w:color w:val="000000" w:themeColor="text1"/>
          <w:sz w:val="20"/>
          <w:szCs w:val="20"/>
        </w:rPr>
      </w:pP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D054416" wp14:editId="02CE59AD">
                <wp:simplePos x="0" y="0"/>
                <wp:positionH relativeFrom="column">
                  <wp:posOffset>-8054975</wp:posOffset>
                </wp:positionH>
                <wp:positionV relativeFrom="paragraph">
                  <wp:posOffset>1238250</wp:posOffset>
                </wp:positionV>
                <wp:extent cx="45085" cy="128905"/>
                <wp:effectExtent l="0" t="0" r="5715" b="0"/>
                <wp:wrapNone/>
                <wp:docPr id="231" name="Parêntese direito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3222A5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Parêntese direito 231" o:spid="_x0000_s1026" type="#_x0000_t86" style="position:absolute;margin-left:-634.25pt;margin-top:97.5pt;width:3.55pt;height:10.1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139B701E" wp14:editId="4152FFF7">
                <wp:simplePos x="0" y="0"/>
                <wp:positionH relativeFrom="column">
                  <wp:posOffset>-8053705</wp:posOffset>
                </wp:positionH>
                <wp:positionV relativeFrom="paragraph">
                  <wp:posOffset>1414780</wp:posOffset>
                </wp:positionV>
                <wp:extent cx="45085" cy="128905"/>
                <wp:effectExtent l="0" t="0" r="5715" b="0"/>
                <wp:wrapNone/>
                <wp:docPr id="232" name="Parêntese direito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F8AA8D" id="Parêntese direito 232" o:spid="_x0000_s1026" type="#_x0000_t86" style="position:absolute;margin-left:-634.15pt;margin-top:111.4pt;width:3.55pt;height:10.1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3727B007" wp14:editId="28327077">
                <wp:simplePos x="0" y="0"/>
                <wp:positionH relativeFrom="column">
                  <wp:posOffset>-8051800</wp:posOffset>
                </wp:positionH>
                <wp:positionV relativeFrom="paragraph">
                  <wp:posOffset>1589405</wp:posOffset>
                </wp:positionV>
                <wp:extent cx="45085" cy="128905"/>
                <wp:effectExtent l="0" t="0" r="5715" b="0"/>
                <wp:wrapNone/>
                <wp:docPr id="233" name="Parêntese direito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085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55220" id="Parêntese direito 233" o:spid="_x0000_s1026" type="#_x0000_t86" style="position:absolute;margin-left:-634pt;margin-top:125.15pt;width:3.55pt;height:10.1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" adj="630" strokecolor="black [3213]" strokeweight=".5pt">
                <v:stroke joinstyle="miter"/>
              </v:shape>
            </w:pict>
          </mc:Fallback>
        </mc:AlternateContent>
      </w:r>
      <w:r w:rsidRPr="00065326">
        <w:rPr>
          <w:rFonts w:ascii="Arial" w:hAnsi="Arial" w:cs="Arial"/>
          <w:noProof/>
          <w:vanish/>
          <w:color w:val="000000" w:themeColor="text1"/>
          <w:sz w:val="20"/>
          <w:szCs w:val="20"/>
          <w:lang w:eastAsia="pt-PT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684E9753" wp14:editId="32114585">
                <wp:simplePos x="0" y="0"/>
                <wp:positionH relativeFrom="column">
                  <wp:posOffset>-8049260</wp:posOffset>
                </wp:positionH>
                <wp:positionV relativeFrom="paragraph">
                  <wp:posOffset>1774190</wp:posOffset>
                </wp:positionV>
                <wp:extent cx="45720" cy="128905"/>
                <wp:effectExtent l="0" t="0" r="5080" b="0"/>
                <wp:wrapNone/>
                <wp:docPr id="234" name="Parêntese direito 2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5720" cy="128905"/>
                        </a:xfrm>
                        <a:prstGeom prst="rightBracke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A966F2" id="Parêntese direito 234" o:spid="_x0000_s1026" type="#_x0000_t86" style="position:absolute;margin-left:-633.8pt;margin-top:139.7pt;width:3.6pt;height:10.1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" adj="638" strokecolor="black [3213]" strokeweight=".5pt">
                <v:stroke joinstyle="miter"/>
              </v:shape>
            </w:pict>
          </mc:Fallback>
        </mc:AlternateContent>
      </w:r>
    </w:p>
    <w:sectPr w:rsidR="003F76E1" w:rsidRPr="00065326" w:rsidSect="00BF542B">
      <w:headerReference w:type="default" r:id="rId8"/>
      <w:pgSz w:w="11906" w:h="16838"/>
      <w:pgMar w:top="1440" w:right="1080" w:bottom="1440" w:left="108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50FE8" w14:textId="77777777" w:rsidR="004B291B" w:rsidRDefault="004B291B" w:rsidP="003F76E1">
      <w:pPr>
        <w:spacing w:after="0" w:line="240" w:lineRule="auto"/>
      </w:pPr>
      <w:r>
        <w:separator/>
      </w:r>
    </w:p>
  </w:endnote>
  <w:endnote w:type="continuationSeparator" w:id="0">
    <w:p w14:paraId="43142AC6" w14:textId="77777777" w:rsidR="004B291B" w:rsidRDefault="004B291B" w:rsidP="003F7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2FC29D" w14:textId="77777777" w:rsidR="004B291B" w:rsidRDefault="004B291B" w:rsidP="003F76E1">
      <w:pPr>
        <w:spacing w:after="0" w:line="240" w:lineRule="auto"/>
      </w:pPr>
      <w:r>
        <w:separator/>
      </w:r>
    </w:p>
  </w:footnote>
  <w:footnote w:type="continuationSeparator" w:id="0">
    <w:p w14:paraId="1CF23384" w14:textId="77777777" w:rsidR="004B291B" w:rsidRDefault="004B291B" w:rsidP="003F7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5000" w:type="pct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ook w:val="04A0" w:firstRow="1" w:lastRow="0" w:firstColumn="1" w:lastColumn="0" w:noHBand="0" w:noVBand="1"/>
    </w:tblPr>
    <w:tblGrid>
      <w:gridCol w:w="1636"/>
      <w:gridCol w:w="6579"/>
      <w:gridCol w:w="1485"/>
    </w:tblGrid>
    <w:tr w:rsidR="00434E8A" w14:paraId="21CC77F2" w14:textId="77777777" w:rsidTr="00B14449">
      <w:trPr>
        <w:trHeight w:val="113"/>
        <w:jc w:val="center"/>
      </w:trPr>
      <w:tc>
        <w:tcPr>
          <w:tcW w:w="824" w:type="pct"/>
          <w:vMerge w:val="restart"/>
          <w:vAlign w:val="center"/>
        </w:tcPr>
        <w:p w14:paraId="3DD98F18" w14:textId="3C4EAB07" w:rsidR="00AD1E19" w:rsidRDefault="00AD1E19" w:rsidP="00AD1E19">
          <w:pPr>
            <w:pStyle w:val="Cabealho"/>
            <w:spacing w:before="100" w:beforeAutospacing="1"/>
          </w:pPr>
          <w:r>
            <w:rPr>
              <w:noProof/>
              <w:lang w:eastAsia="pt-PT"/>
            </w:rPr>
            <w:drawing>
              <wp:inline distT="0" distB="0" distL="0" distR="0" wp14:anchorId="1B704504" wp14:editId="0D5272DC">
                <wp:extent cx="902208" cy="585216"/>
                <wp:effectExtent l="0" t="0" r="0" b="5715"/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Logo agrupamento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02208" cy="5852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01" w:type="pct"/>
          <w:tcBorders>
            <w:top w:val="single" w:sz="18" w:space="0" w:color="auto"/>
            <w:bottom w:val="nil"/>
          </w:tcBorders>
          <w:vAlign w:val="center"/>
        </w:tcPr>
        <w:p w14:paraId="1C087904" w14:textId="77777777" w:rsidR="00AD1E19" w:rsidRDefault="00AD1E19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 w:rsidRPr="00D92CA8">
            <w:rPr>
              <w:rFonts w:asciiTheme="majorHAnsi" w:hAnsiTheme="majorHAnsi"/>
              <w:b/>
              <w:szCs w:val="34"/>
            </w:rPr>
            <w:t xml:space="preserve">Agrupamento de Escolas do Castêlo da Maia </w:t>
          </w:r>
        </w:p>
        <w:p w14:paraId="5E535CCA" w14:textId="1F8F7084" w:rsidR="00E2016B" w:rsidRPr="00D92CA8" w:rsidRDefault="00E2016B" w:rsidP="00AD1E19">
          <w:pPr>
            <w:pStyle w:val="Cabealho"/>
            <w:jc w:val="center"/>
            <w:rPr>
              <w:rFonts w:asciiTheme="majorHAnsi" w:hAnsiTheme="majorHAnsi"/>
              <w:b/>
              <w:szCs w:val="34"/>
            </w:rPr>
          </w:pPr>
          <w:r>
            <w:rPr>
              <w:rFonts w:asciiTheme="majorHAnsi" w:hAnsiTheme="majorHAnsi"/>
              <w:b/>
              <w:szCs w:val="34"/>
            </w:rPr>
            <w:t>(Escola Secundária do Castêlo da Maia)</w:t>
          </w:r>
        </w:p>
      </w:tc>
      <w:tc>
        <w:tcPr>
          <w:tcW w:w="775" w:type="pct"/>
          <w:vMerge w:val="restart"/>
          <w:vAlign w:val="center"/>
        </w:tcPr>
        <w:p w14:paraId="3F1B9FC1" w14:textId="310402FC" w:rsidR="00AD1E19" w:rsidRDefault="00434E8A" w:rsidP="00AD1E19">
          <w:pPr>
            <w:pStyle w:val="Cabealho"/>
            <w:jc w:val="center"/>
          </w:pPr>
          <w:r>
            <w:rPr>
              <w:noProof/>
              <w:lang w:eastAsia="pt-PT"/>
            </w:rPr>
            <w:drawing>
              <wp:anchor distT="0" distB="0" distL="114300" distR="114300" simplePos="0" relativeHeight="251658240" behindDoc="1" locked="0" layoutInCell="1" allowOverlap="1" wp14:anchorId="5BF02ABA" wp14:editId="79AAC879">
                <wp:simplePos x="0" y="0"/>
                <wp:positionH relativeFrom="column">
                  <wp:posOffset>-27940</wp:posOffset>
                </wp:positionH>
                <wp:positionV relativeFrom="paragraph">
                  <wp:posOffset>1270</wp:posOffset>
                </wp:positionV>
                <wp:extent cx="868680" cy="667385"/>
                <wp:effectExtent l="0" t="0" r="762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6673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434E8A" w:rsidRPr="00094BA7" w14:paraId="33749B22" w14:textId="77777777" w:rsidTr="00B14449">
      <w:trPr>
        <w:trHeight w:val="116"/>
        <w:jc w:val="center"/>
      </w:trPr>
      <w:tc>
        <w:tcPr>
          <w:tcW w:w="824" w:type="pct"/>
          <w:vMerge/>
        </w:tcPr>
        <w:p w14:paraId="3C2247AC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  <w:tc>
        <w:tcPr>
          <w:tcW w:w="3401" w:type="pct"/>
          <w:tcBorders>
            <w:top w:val="nil"/>
            <w:bottom w:val="single" w:sz="18" w:space="0" w:color="auto"/>
          </w:tcBorders>
          <w:vAlign w:val="center"/>
        </w:tcPr>
        <w:p w14:paraId="0A245346" w14:textId="6EB775EB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 w:val="20"/>
              <w:szCs w:val="28"/>
            </w:rPr>
          </w:pPr>
          <w:r w:rsidRPr="00D92CA8">
            <w:rPr>
              <w:rFonts w:asciiTheme="majorHAnsi" w:hAnsiTheme="majorHAnsi"/>
              <w:sz w:val="20"/>
              <w:szCs w:val="28"/>
            </w:rPr>
            <w:t>Núcleo de Estágio de Educação Física – FADEUP</w:t>
          </w:r>
        </w:p>
        <w:p w14:paraId="2E9B6A57" w14:textId="4751F91D" w:rsidR="00AD1E19" w:rsidRPr="00D92CA8" w:rsidRDefault="00AD1E19" w:rsidP="00AD1E19">
          <w:pPr>
            <w:pStyle w:val="Cabealho"/>
            <w:jc w:val="center"/>
            <w:rPr>
              <w:rFonts w:asciiTheme="majorHAnsi" w:hAnsiTheme="majorHAnsi"/>
              <w:szCs w:val="28"/>
            </w:rPr>
          </w:pPr>
          <w:r w:rsidRPr="00D92CA8">
            <w:rPr>
              <w:rFonts w:asciiTheme="majorHAnsi" w:hAnsiTheme="majorHAnsi"/>
              <w:szCs w:val="28"/>
            </w:rPr>
            <w:t>Ano letivo – 20</w:t>
          </w:r>
          <w:r w:rsidR="00E20955">
            <w:rPr>
              <w:rFonts w:asciiTheme="majorHAnsi" w:hAnsiTheme="majorHAnsi"/>
              <w:szCs w:val="28"/>
            </w:rPr>
            <w:t>2</w:t>
          </w:r>
          <w:r w:rsidR="00B14449">
            <w:rPr>
              <w:rFonts w:asciiTheme="majorHAnsi" w:hAnsiTheme="majorHAnsi"/>
              <w:szCs w:val="28"/>
            </w:rPr>
            <w:t>1</w:t>
          </w:r>
          <w:r w:rsidR="00E20955">
            <w:rPr>
              <w:rFonts w:asciiTheme="majorHAnsi" w:hAnsiTheme="majorHAnsi"/>
              <w:szCs w:val="28"/>
            </w:rPr>
            <w:t>/202</w:t>
          </w:r>
          <w:r w:rsidR="00B14449">
            <w:rPr>
              <w:rFonts w:asciiTheme="majorHAnsi" w:hAnsiTheme="majorHAnsi"/>
              <w:szCs w:val="28"/>
            </w:rPr>
            <w:t>2</w:t>
          </w:r>
        </w:p>
      </w:tc>
      <w:tc>
        <w:tcPr>
          <w:tcW w:w="775" w:type="pct"/>
          <w:vMerge/>
        </w:tcPr>
        <w:p w14:paraId="1B4B5124" w14:textId="77777777" w:rsidR="00AD1E19" w:rsidRPr="00094BA7" w:rsidRDefault="00AD1E19" w:rsidP="00AD1E19">
          <w:pPr>
            <w:pStyle w:val="Cabealho"/>
            <w:rPr>
              <w:sz w:val="28"/>
              <w:szCs w:val="28"/>
            </w:rPr>
          </w:pPr>
        </w:p>
      </w:tc>
    </w:tr>
  </w:tbl>
  <w:p w14:paraId="7A4ADDB7" w14:textId="030D0687" w:rsidR="00AD1E19" w:rsidRPr="00AD1E19" w:rsidRDefault="00AD1E19" w:rsidP="00AD1E19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A7356"/>
    <w:multiLevelType w:val="hybridMultilevel"/>
    <w:tmpl w:val="B18E2740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D4576"/>
    <w:multiLevelType w:val="hybridMultilevel"/>
    <w:tmpl w:val="0082CA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5B2F04"/>
    <w:multiLevelType w:val="hybridMultilevel"/>
    <w:tmpl w:val="CAB62F62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776F2"/>
    <w:multiLevelType w:val="hybridMultilevel"/>
    <w:tmpl w:val="F44A4AB2"/>
    <w:lvl w:ilvl="0" w:tplc="0816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" w15:restartNumberingAfterBreak="0">
    <w:nsid w:val="1FB9279D"/>
    <w:multiLevelType w:val="hybridMultilevel"/>
    <w:tmpl w:val="C598F20A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4463B"/>
    <w:multiLevelType w:val="hybridMultilevel"/>
    <w:tmpl w:val="0AF6C4C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4472E"/>
    <w:multiLevelType w:val="hybridMultilevel"/>
    <w:tmpl w:val="F5FC8C98"/>
    <w:lvl w:ilvl="0" w:tplc="0816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7" w15:restartNumberingAfterBreak="0">
    <w:nsid w:val="26F255D3"/>
    <w:multiLevelType w:val="hybridMultilevel"/>
    <w:tmpl w:val="77C2BB1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15016B1"/>
    <w:multiLevelType w:val="hybridMultilevel"/>
    <w:tmpl w:val="906607A4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AD195C"/>
    <w:multiLevelType w:val="hybridMultilevel"/>
    <w:tmpl w:val="35988176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634D59"/>
    <w:multiLevelType w:val="hybridMultilevel"/>
    <w:tmpl w:val="FB323A3C"/>
    <w:lvl w:ilvl="0" w:tplc="49FEFB8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B249C1"/>
    <w:multiLevelType w:val="hybridMultilevel"/>
    <w:tmpl w:val="4586A218"/>
    <w:lvl w:ilvl="0" w:tplc="E7309F68">
      <w:start w:val="1"/>
      <w:numFmt w:val="decimal"/>
      <w:lvlText w:val="(%1)"/>
      <w:lvlJc w:val="left"/>
      <w:pPr>
        <w:ind w:left="928" w:hanging="360"/>
      </w:pPr>
      <w:rPr>
        <w:rFonts w:hint="default"/>
        <w:vertAlign w:val="superscript"/>
      </w:rPr>
    </w:lvl>
    <w:lvl w:ilvl="1" w:tplc="08160019" w:tentative="1">
      <w:start w:val="1"/>
      <w:numFmt w:val="lowerLetter"/>
      <w:lvlText w:val="%2."/>
      <w:lvlJc w:val="left"/>
      <w:pPr>
        <w:ind w:left="1648" w:hanging="360"/>
      </w:pPr>
    </w:lvl>
    <w:lvl w:ilvl="2" w:tplc="0816001B" w:tentative="1">
      <w:start w:val="1"/>
      <w:numFmt w:val="lowerRoman"/>
      <w:lvlText w:val="%3."/>
      <w:lvlJc w:val="right"/>
      <w:pPr>
        <w:ind w:left="2368" w:hanging="180"/>
      </w:pPr>
    </w:lvl>
    <w:lvl w:ilvl="3" w:tplc="0816000F" w:tentative="1">
      <w:start w:val="1"/>
      <w:numFmt w:val="decimal"/>
      <w:lvlText w:val="%4."/>
      <w:lvlJc w:val="left"/>
      <w:pPr>
        <w:ind w:left="3088" w:hanging="360"/>
      </w:pPr>
    </w:lvl>
    <w:lvl w:ilvl="4" w:tplc="08160019" w:tentative="1">
      <w:start w:val="1"/>
      <w:numFmt w:val="lowerLetter"/>
      <w:lvlText w:val="%5."/>
      <w:lvlJc w:val="left"/>
      <w:pPr>
        <w:ind w:left="3808" w:hanging="360"/>
      </w:pPr>
    </w:lvl>
    <w:lvl w:ilvl="5" w:tplc="0816001B" w:tentative="1">
      <w:start w:val="1"/>
      <w:numFmt w:val="lowerRoman"/>
      <w:lvlText w:val="%6."/>
      <w:lvlJc w:val="right"/>
      <w:pPr>
        <w:ind w:left="4528" w:hanging="180"/>
      </w:pPr>
    </w:lvl>
    <w:lvl w:ilvl="6" w:tplc="0816000F" w:tentative="1">
      <w:start w:val="1"/>
      <w:numFmt w:val="decimal"/>
      <w:lvlText w:val="%7."/>
      <w:lvlJc w:val="left"/>
      <w:pPr>
        <w:ind w:left="5248" w:hanging="360"/>
      </w:pPr>
    </w:lvl>
    <w:lvl w:ilvl="7" w:tplc="08160019" w:tentative="1">
      <w:start w:val="1"/>
      <w:numFmt w:val="lowerLetter"/>
      <w:lvlText w:val="%8."/>
      <w:lvlJc w:val="left"/>
      <w:pPr>
        <w:ind w:left="5968" w:hanging="360"/>
      </w:pPr>
    </w:lvl>
    <w:lvl w:ilvl="8" w:tplc="08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4D2F4C26"/>
    <w:multiLevelType w:val="hybridMultilevel"/>
    <w:tmpl w:val="6CC4257C"/>
    <w:lvl w:ilvl="0" w:tplc="8216EA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D97B77"/>
    <w:multiLevelType w:val="hybridMultilevel"/>
    <w:tmpl w:val="B1A805C4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0D21BCE"/>
    <w:multiLevelType w:val="hybridMultilevel"/>
    <w:tmpl w:val="C8EA2B7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D87369"/>
    <w:multiLevelType w:val="hybridMultilevel"/>
    <w:tmpl w:val="8C16908E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0"/>
  </w:num>
  <w:num w:numId="3">
    <w:abstractNumId w:val="8"/>
  </w:num>
  <w:num w:numId="4">
    <w:abstractNumId w:val="10"/>
  </w:num>
  <w:num w:numId="5">
    <w:abstractNumId w:val="12"/>
  </w:num>
  <w:num w:numId="6">
    <w:abstractNumId w:val="4"/>
  </w:num>
  <w:num w:numId="7">
    <w:abstractNumId w:val="1"/>
  </w:num>
  <w:num w:numId="8">
    <w:abstractNumId w:val="9"/>
  </w:num>
  <w:num w:numId="9">
    <w:abstractNumId w:val="13"/>
  </w:num>
  <w:num w:numId="10">
    <w:abstractNumId w:val="7"/>
  </w:num>
  <w:num w:numId="11">
    <w:abstractNumId w:val="11"/>
  </w:num>
  <w:num w:numId="12">
    <w:abstractNumId w:val="3"/>
  </w:num>
  <w:num w:numId="13">
    <w:abstractNumId w:val="6"/>
  </w:num>
  <w:num w:numId="14">
    <w:abstractNumId w:val="2"/>
  </w:num>
  <w:num w:numId="15">
    <w:abstractNumId w:val="14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76E1"/>
    <w:rsid w:val="00001904"/>
    <w:rsid w:val="000033D3"/>
    <w:rsid w:val="00003858"/>
    <w:rsid w:val="00007FA3"/>
    <w:rsid w:val="000149D2"/>
    <w:rsid w:val="00020C8F"/>
    <w:rsid w:val="000223F9"/>
    <w:rsid w:val="00026436"/>
    <w:rsid w:val="00032EA0"/>
    <w:rsid w:val="00033A7E"/>
    <w:rsid w:val="0003402A"/>
    <w:rsid w:val="000372DF"/>
    <w:rsid w:val="000442B3"/>
    <w:rsid w:val="00055FBA"/>
    <w:rsid w:val="0006133B"/>
    <w:rsid w:val="00061943"/>
    <w:rsid w:val="00061DE7"/>
    <w:rsid w:val="00064F12"/>
    <w:rsid w:val="00065326"/>
    <w:rsid w:val="00065C01"/>
    <w:rsid w:val="00066B5B"/>
    <w:rsid w:val="000715AD"/>
    <w:rsid w:val="000722E8"/>
    <w:rsid w:val="0007433B"/>
    <w:rsid w:val="0007616C"/>
    <w:rsid w:val="000769A2"/>
    <w:rsid w:val="000816BC"/>
    <w:rsid w:val="00084DE6"/>
    <w:rsid w:val="0009033F"/>
    <w:rsid w:val="00093333"/>
    <w:rsid w:val="00096007"/>
    <w:rsid w:val="0009687A"/>
    <w:rsid w:val="00096C86"/>
    <w:rsid w:val="000A5821"/>
    <w:rsid w:val="000B01A5"/>
    <w:rsid w:val="000B1D0B"/>
    <w:rsid w:val="000B6A15"/>
    <w:rsid w:val="000C3BA6"/>
    <w:rsid w:val="000C3F80"/>
    <w:rsid w:val="000C6701"/>
    <w:rsid w:val="000D1D80"/>
    <w:rsid w:val="000D5B02"/>
    <w:rsid w:val="000E3816"/>
    <w:rsid w:val="000E3C4E"/>
    <w:rsid w:val="000F25F7"/>
    <w:rsid w:val="000F2A14"/>
    <w:rsid w:val="000F2D03"/>
    <w:rsid w:val="000F3FAA"/>
    <w:rsid w:val="000F472C"/>
    <w:rsid w:val="000F4816"/>
    <w:rsid w:val="00106E36"/>
    <w:rsid w:val="00110814"/>
    <w:rsid w:val="00110C70"/>
    <w:rsid w:val="00115C63"/>
    <w:rsid w:val="00120D1B"/>
    <w:rsid w:val="00120E21"/>
    <w:rsid w:val="00134184"/>
    <w:rsid w:val="00136279"/>
    <w:rsid w:val="00136EE9"/>
    <w:rsid w:val="00144BFF"/>
    <w:rsid w:val="00144DA6"/>
    <w:rsid w:val="00147068"/>
    <w:rsid w:val="00153785"/>
    <w:rsid w:val="00153A45"/>
    <w:rsid w:val="00155393"/>
    <w:rsid w:val="001557D2"/>
    <w:rsid w:val="00155B1B"/>
    <w:rsid w:val="00157B43"/>
    <w:rsid w:val="00157EAA"/>
    <w:rsid w:val="00163BF0"/>
    <w:rsid w:val="00166FBC"/>
    <w:rsid w:val="00167B4A"/>
    <w:rsid w:val="0017239C"/>
    <w:rsid w:val="00173A75"/>
    <w:rsid w:val="00174EE4"/>
    <w:rsid w:val="001755B5"/>
    <w:rsid w:val="00177E5D"/>
    <w:rsid w:val="001812AD"/>
    <w:rsid w:val="00185414"/>
    <w:rsid w:val="00193D1A"/>
    <w:rsid w:val="00194190"/>
    <w:rsid w:val="00197115"/>
    <w:rsid w:val="00197184"/>
    <w:rsid w:val="001978B9"/>
    <w:rsid w:val="00197B0A"/>
    <w:rsid w:val="001A7382"/>
    <w:rsid w:val="001A782B"/>
    <w:rsid w:val="001B148D"/>
    <w:rsid w:val="001B4116"/>
    <w:rsid w:val="001B43A1"/>
    <w:rsid w:val="001B587C"/>
    <w:rsid w:val="001B72FC"/>
    <w:rsid w:val="001C7CD4"/>
    <w:rsid w:val="001D2C55"/>
    <w:rsid w:val="001D6341"/>
    <w:rsid w:val="001E00A4"/>
    <w:rsid w:val="001E6DD4"/>
    <w:rsid w:val="001F0BA9"/>
    <w:rsid w:val="001F1E6C"/>
    <w:rsid w:val="001F3D5A"/>
    <w:rsid w:val="00202FF6"/>
    <w:rsid w:val="00204521"/>
    <w:rsid w:val="002064B5"/>
    <w:rsid w:val="00207A89"/>
    <w:rsid w:val="00213DB5"/>
    <w:rsid w:val="00214C66"/>
    <w:rsid w:val="002177A5"/>
    <w:rsid w:val="002213BF"/>
    <w:rsid w:val="00221CA0"/>
    <w:rsid w:val="002250FF"/>
    <w:rsid w:val="00227B24"/>
    <w:rsid w:val="00235455"/>
    <w:rsid w:val="0024046B"/>
    <w:rsid w:val="00240F32"/>
    <w:rsid w:val="00241F44"/>
    <w:rsid w:val="00260356"/>
    <w:rsid w:val="00260A99"/>
    <w:rsid w:val="0026438F"/>
    <w:rsid w:val="002648C7"/>
    <w:rsid w:val="002663F5"/>
    <w:rsid w:val="002763F7"/>
    <w:rsid w:val="0028120A"/>
    <w:rsid w:val="00282ADA"/>
    <w:rsid w:val="00283546"/>
    <w:rsid w:val="002877A7"/>
    <w:rsid w:val="00293E78"/>
    <w:rsid w:val="0029758A"/>
    <w:rsid w:val="002A0C3C"/>
    <w:rsid w:val="002A15A8"/>
    <w:rsid w:val="002A7692"/>
    <w:rsid w:val="002B5C9B"/>
    <w:rsid w:val="002B6901"/>
    <w:rsid w:val="002D3FF6"/>
    <w:rsid w:val="002D4C41"/>
    <w:rsid w:val="002D5527"/>
    <w:rsid w:val="002D596C"/>
    <w:rsid w:val="002D6DFB"/>
    <w:rsid w:val="002D7727"/>
    <w:rsid w:val="002E25BE"/>
    <w:rsid w:val="002E36B8"/>
    <w:rsid w:val="002E491A"/>
    <w:rsid w:val="002F05D4"/>
    <w:rsid w:val="002F0B60"/>
    <w:rsid w:val="002F57D6"/>
    <w:rsid w:val="00307F65"/>
    <w:rsid w:val="00314386"/>
    <w:rsid w:val="003150D9"/>
    <w:rsid w:val="003220C8"/>
    <w:rsid w:val="00322A49"/>
    <w:rsid w:val="00324382"/>
    <w:rsid w:val="0032455E"/>
    <w:rsid w:val="003264B5"/>
    <w:rsid w:val="00327D68"/>
    <w:rsid w:val="00334E53"/>
    <w:rsid w:val="00336EE9"/>
    <w:rsid w:val="003414F3"/>
    <w:rsid w:val="00344A19"/>
    <w:rsid w:val="003456F2"/>
    <w:rsid w:val="00353930"/>
    <w:rsid w:val="0037072D"/>
    <w:rsid w:val="00372B9E"/>
    <w:rsid w:val="00373159"/>
    <w:rsid w:val="00373B71"/>
    <w:rsid w:val="00376234"/>
    <w:rsid w:val="003775BD"/>
    <w:rsid w:val="00380910"/>
    <w:rsid w:val="00381DB3"/>
    <w:rsid w:val="003851F7"/>
    <w:rsid w:val="00385326"/>
    <w:rsid w:val="00390B49"/>
    <w:rsid w:val="00392539"/>
    <w:rsid w:val="00393BB3"/>
    <w:rsid w:val="00394431"/>
    <w:rsid w:val="00394653"/>
    <w:rsid w:val="003A09B6"/>
    <w:rsid w:val="003A1C46"/>
    <w:rsid w:val="003A24E4"/>
    <w:rsid w:val="003A4A9C"/>
    <w:rsid w:val="003A5A70"/>
    <w:rsid w:val="003A6B68"/>
    <w:rsid w:val="003A7682"/>
    <w:rsid w:val="003B6877"/>
    <w:rsid w:val="003C66D2"/>
    <w:rsid w:val="003D137A"/>
    <w:rsid w:val="003D6DC3"/>
    <w:rsid w:val="003E056B"/>
    <w:rsid w:val="003E254A"/>
    <w:rsid w:val="003E4FBD"/>
    <w:rsid w:val="003E5134"/>
    <w:rsid w:val="003E526C"/>
    <w:rsid w:val="003E5BE5"/>
    <w:rsid w:val="003F1CCB"/>
    <w:rsid w:val="003F43E1"/>
    <w:rsid w:val="003F50FB"/>
    <w:rsid w:val="003F68A2"/>
    <w:rsid w:val="003F76E1"/>
    <w:rsid w:val="003F7D70"/>
    <w:rsid w:val="0040306D"/>
    <w:rsid w:val="00405927"/>
    <w:rsid w:val="0040671F"/>
    <w:rsid w:val="004105D1"/>
    <w:rsid w:val="0041226B"/>
    <w:rsid w:val="0041288C"/>
    <w:rsid w:val="00412BEE"/>
    <w:rsid w:val="00414041"/>
    <w:rsid w:val="00422933"/>
    <w:rsid w:val="004235FF"/>
    <w:rsid w:val="00430073"/>
    <w:rsid w:val="00432851"/>
    <w:rsid w:val="00434D68"/>
    <w:rsid w:val="00434E8A"/>
    <w:rsid w:val="00435091"/>
    <w:rsid w:val="00435F10"/>
    <w:rsid w:val="00442EB0"/>
    <w:rsid w:val="00443353"/>
    <w:rsid w:val="004444AB"/>
    <w:rsid w:val="00450E2B"/>
    <w:rsid w:val="0045283C"/>
    <w:rsid w:val="00453A3B"/>
    <w:rsid w:val="0045589C"/>
    <w:rsid w:val="00463E32"/>
    <w:rsid w:val="00465707"/>
    <w:rsid w:val="00482F4B"/>
    <w:rsid w:val="00485C17"/>
    <w:rsid w:val="004A54E7"/>
    <w:rsid w:val="004A65A3"/>
    <w:rsid w:val="004B291B"/>
    <w:rsid w:val="004B2B46"/>
    <w:rsid w:val="004B45AE"/>
    <w:rsid w:val="004B489B"/>
    <w:rsid w:val="004B57A3"/>
    <w:rsid w:val="004C02B2"/>
    <w:rsid w:val="004C34D5"/>
    <w:rsid w:val="004C4771"/>
    <w:rsid w:val="004C6844"/>
    <w:rsid w:val="004C7DC8"/>
    <w:rsid w:val="004D0DC1"/>
    <w:rsid w:val="004F2F0C"/>
    <w:rsid w:val="004F5660"/>
    <w:rsid w:val="00500A15"/>
    <w:rsid w:val="005016DF"/>
    <w:rsid w:val="00501D9A"/>
    <w:rsid w:val="0050567C"/>
    <w:rsid w:val="005059C1"/>
    <w:rsid w:val="00507ACF"/>
    <w:rsid w:val="00514302"/>
    <w:rsid w:val="005237C1"/>
    <w:rsid w:val="00524ADC"/>
    <w:rsid w:val="00540288"/>
    <w:rsid w:val="005414B2"/>
    <w:rsid w:val="005476E4"/>
    <w:rsid w:val="00547E5D"/>
    <w:rsid w:val="0055044C"/>
    <w:rsid w:val="00553083"/>
    <w:rsid w:val="0055610E"/>
    <w:rsid w:val="0056269B"/>
    <w:rsid w:val="00565158"/>
    <w:rsid w:val="005651B3"/>
    <w:rsid w:val="005654D5"/>
    <w:rsid w:val="005700A7"/>
    <w:rsid w:val="005723A9"/>
    <w:rsid w:val="00573CE0"/>
    <w:rsid w:val="00576064"/>
    <w:rsid w:val="005812C1"/>
    <w:rsid w:val="005831EF"/>
    <w:rsid w:val="005866A2"/>
    <w:rsid w:val="0058726A"/>
    <w:rsid w:val="00587F26"/>
    <w:rsid w:val="005922F9"/>
    <w:rsid w:val="00594C0B"/>
    <w:rsid w:val="00597E55"/>
    <w:rsid w:val="005A0A57"/>
    <w:rsid w:val="005A2AC3"/>
    <w:rsid w:val="005A31CF"/>
    <w:rsid w:val="005A688E"/>
    <w:rsid w:val="005B41BB"/>
    <w:rsid w:val="005B556F"/>
    <w:rsid w:val="005B5B6E"/>
    <w:rsid w:val="005B5C9F"/>
    <w:rsid w:val="005B6753"/>
    <w:rsid w:val="005C1CE7"/>
    <w:rsid w:val="005C24BF"/>
    <w:rsid w:val="005D79A8"/>
    <w:rsid w:val="005D7F59"/>
    <w:rsid w:val="005E22CC"/>
    <w:rsid w:val="005E2C8A"/>
    <w:rsid w:val="005E7A45"/>
    <w:rsid w:val="005F0AA6"/>
    <w:rsid w:val="005F3144"/>
    <w:rsid w:val="006005DF"/>
    <w:rsid w:val="006014F9"/>
    <w:rsid w:val="00604A02"/>
    <w:rsid w:val="00607842"/>
    <w:rsid w:val="006124B0"/>
    <w:rsid w:val="00615F48"/>
    <w:rsid w:val="0062356F"/>
    <w:rsid w:val="00626443"/>
    <w:rsid w:val="00626A48"/>
    <w:rsid w:val="0063557B"/>
    <w:rsid w:val="00635672"/>
    <w:rsid w:val="006401C3"/>
    <w:rsid w:val="00641FEB"/>
    <w:rsid w:val="00642653"/>
    <w:rsid w:val="00643165"/>
    <w:rsid w:val="00646066"/>
    <w:rsid w:val="00654063"/>
    <w:rsid w:val="00654AA2"/>
    <w:rsid w:val="00663413"/>
    <w:rsid w:val="006634DE"/>
    <w:rsid w:val="00664270"/>
    <w:rsid w:val="00664AAA"/>
    <w:rsid w:val="006652D4"/>
    <w:rsid w:val="00667DBC"/>
    <w:rsid w:val="00673A64"/>
    <w:rsid w:val="00673ACF"/>
    <w:rsid w:val="00677AEE"/>
    <w:rsid w:val="00683016"/>
    <w:rsid w:val="0069040E"/>
    <w:rsid w:val="00691DC3"/>
    <w:rsid w:val="00692261"/>
    <w:rsid w:val="006925B1"/>
    <w:rsid w:val="00693EE1"/>
    <w:rsid w:val="006A033F"/>
    <w:rsid w:val="006A20BE"/>
    <w:rsid w:val="006A2CFE"/>
    <w:rsid w:val="006A2D08"/>
    <w:rsid w:val="006B1B16"/>
    <w:rsid w:val="006B63E1"/>
    <w:rsid w:val="006B78F9"/>
    <w:rsid w:val="006C04D3"/>
    <w:rsid w:val="006C1FD4"/>
    <w:rsid w:val="006C2813"/>
    <w:rsid w:val="006C5471"/>
    <w:rsid w:val="006C595A"/>
    <w:rsid w:val="006C7476"/>
    <w:rsid w:val="006D1028"/>
    <w:rsid w:val="006D2BD0"/>
    <w:rsid w:val="006D3444"/>
    <w:rsid w:val="006D7C14"/>
    <w:rsid w:val="006E6417"/>
    <w:rsid w:val="006F386F"/>
    <w:rsid w:val="006F4AD9"/>
    <w:rsid w:val="007002E6"/>
    <w:rsid w:val="00700F3A"/>
    <w:rsid w:val="0070111D"/>
    <w:rsid w:val="00704FDB"/>
    <w:rsid w:val="00707E57"/>
    <w:rsid w:val="007143D6"/>
    <w:rsid w:val="007166F7"/>
    <w:rsid w:val="00717812"/>
    <w:rsid w:val="00726317"/>
    <w:rsid w:val="00727B56"/>
    <w:rsid w:val="0073086C"/>
    <w:rsid w:val="00730F0E"/>
    <w:rsid w:val="0074058F"/>
    <w:rsid w:val="007407F7"/>
    <w:rsid w:val="00740B13"/>
    <w:rsid w:val="007422B6"/>
    <w:rsid w:val="00743761"/>
    <w:rsid w:val="0074482E"/>
    <w:rsid w:val="0074637D"/>
    <w:rsid w:val="00751B9F"/>
    <w:rsid w:val="00751C80"/>
    <w:rsid w:val="00756B70"/>
    <w:rsid w:val="00762445"/>
    <w:rsid w:val="007701CF"/>
    <w:rsid w:val="00773E45"/>
    <w:rsid w:val="0077426E"/>
    <w:rsid w:val="00775933"/>
    <w:rsid w:val="00782AC8"/>
    <w:rsid w:val="00782DC5"/>
    <w:rsid w:val="0079209E"/>
    <w:rsid w:val="007934E5"/>
    <w:rsid w:val="00794E42"/>
    <w:rsid w:val="007968AF"/>
    <w:rsid w:val="007977AF"/>
    <w:rsid w:val="007A04C6"/>
    <w:rsid w:val="007A126A"/>
    <w:rsid w:val="007A4831"/>
    <w:rsid w:val="007A487C"/>
    <w:rsid w:val="007A5468"/>
    <w:rsid w:val="007B06F8"/>
    <w:rsid w:val="007B3225"/>
    <w:rsid w:val="007B3736"/>
    <w:rsid w:val="007B373E"/>
    <w:rsid w:val="007B45ED"/>
    <w:rsid w:val="007C3106"/>
    <w:rsid w:val="007C43F6"/>
    <w:rsid w:val="007C4762"/>
    <w:rsid w:val="007C5230"/>
    <w:rsid w:val="007C7261"/>
    <w:rsid w:val="007C74E3"/>
    <w:rsid w:val="007D4B2E"/>
    <w:rsid w:val="007D58FE"/>
    <w:rsid w:val="007E2913"/>
    <w:rsid w:val="007E2BEF"/>
    <w:rsid w:val="007E7F6E"/>
    <w:rsid w:val="007F1575"/>
    <w:rsid w:val="007F1E6C"/>
    <w:rsid w:val="007F5519"/>
    <w:rsid w:val="007F6DBD"/>
    <w:rsid w:val="008040E0"/>
    <w:rsid w:val="00804ED7"/>
    <w:rsid w:val="00825E03"/>
    <w:rsid w:val="00825E26"/>
    <w:rsid w:val="00834372"/>
    <w:rsid w:val="008501E3"/>
    <w:rsid w:val="00852E2D"/>
    <w:rsid w:val="00860D2C"/>
    <w:rsid w:val="00867489"/>
    <w:rsid w:val="008765A1"/>
    <w:rsid w:val="0088046A"/>
    <w:rsid w:val="00881A7D"/>
    <w:rsid w:val="0088313F"/>
    <w:rsid w:val="00886095"/>
    <w:rsid w:val="00886104"/>
    <w:rsid w:val="0089423D"/>
    <w:rsid w:val="008A0502"/>
    <w:rsid w:val="008A4CDC"/>
    <w:rsid w:val="008A5488"/>
    <w:rsid w:val="008A61CF"/>
    <w:rsid w:val="008A74D5"/>
    <w:rsid w:val="008C22A3"/>
    <w:rsid w:val="008C3500"/>
    <w:rsid w:val="008D4585"/>
    <w:rsid w:val="008D6362"/>
    <w:rsid w:val="008E0033"/>
    <w:rsid w:val="008E1B11"/>
    <w:rsid w:val="008F35E3"/>
    <w:rsid w:val="008F688D"/>
    <w:rsid w:val="00900E0E"/>
    <w:rsid w:val="00901828"/>
    <w:rsid w:val="009021A2"/>
    <w:rsid w:val="0090318B"/>
    <w:rsid w:val="00904C6B"/>
    <w:rsid w:val="00905531"/>
    <w:rsid w:val="00911F3E"/>
    <w:rsid w:val="0091704B"/>
    <w:rsid w:val="00917CC0"/>
    <w:rsid w:val="00924311"/>
    <w:rsid w:val="00931917"/>
    <w:rsid w:val="00935A12"/>
    <w:rsid w:val="00936574"/>
    <w:rsid w:val="009529E5"/>
    <w:rsid w:val="00953807"/>
    <w:rsid w:val="009660E9"/>
    <w:rsid w:val="00972032"/>
    <w:rsid w:val="00973DB8"/>
    <w:rsid w:val="00981E2F"/>
    <w:rsid w:val="00994250"/>
    <w:rsid w:val="00996183"/>
    <w:rsid w:val="009A4505"/>
    <w:rsid w:val="009A5614"/>
    <w:rsid w:val="009A66E6"/>
    <w:rsid w:val="009A70F1"/>
    <w:rsid w:val="009B1D95"/>
    <w:rsid w:val="009B2C7C"/>
    <w:rsid w:val="009B2FA2"/>
    <w:rsid w:val="009B453A"/>
    <w:rsid w:val="009B558E"/>
    <w:rsid w:val="009B7BC0"/>
    <w:rsid w:val="009C0030"/>
    <w:rsid w:val="009C223B"/>
    <w:rsid w:val="009C2C7E"/>
    <w:rsid w:val="009D1E70"/>
    <w:rsid w:val="009D3269"/>
    <w:rsid w:val="009D50B3"/>
    <w:rsid w:val="009E248E"/>
    <w:rsid w:val="009E7DF4"/>
    <w:rsid w:val="009F4EEC"/>
    <w:rsid w:val="009F7EB3"/>
    <w:rsid w:val="00A00AF3"/>
    <w:rsid w:val="00A00EAB"/>
    <w:rsid w:val="00A00EE7"/>
    <w:rsid w:val="00A06975"/>
    <w:rsid w:val="00A11CBB"/>
    <w:rsid w:val="00A169CF"/>
    <w:rsid w:val="00A16B21"/>
    <w:rsid w:val="00A22D6E"/>
    <w:rsid w:val="00A238A7"/>
    <w:rsid w:val="00A23EF5"/>
    <w:rsid w:val="00A26E40"/>
    <w:rsid w:val="00A32E84"/>
    <w:rsid w:val="00A35877"/>
    <w:rsid w:val="00A37987"/>
    <w:rsid w:val="00A437B7"/>
    <w:rsid w:val="00A4717C"/>
    <w:rsid w:val="00A54FB4"/>
    <w:rsid w:val="00A55F59"/>
    <w:rsid w:val="00A57AB5"/>
    <w:rsid w:val="00A70369"/>
    <w:rsid w:val="00A70FAF"/>
    <w:rsid w:val="00A71F13"/>
    <w:rsid w:val="00A74A06"/>
    <w:rsid w:val="00A80600"/>
    <w:rsid w:val="00A819C9"/>
    <w:rsid w:val="00A83151"/>
    <w:rsid w:val="00A83550"/>
    <w:rsid w:val="00A83E13"/>
    <w:rsid w:val="00A8481A"/>
    <w:rsid w:val="00A84E13"/>
    <w:rsid w:val="00A8534A"/>
    <w:rsid w:val="00A85EA9"/>
    <w:rsid w:val="00A87EB3"/>
    <w:rsid w:val="00A913C9"/>
    <w:rsid w:val="00A95593"/>
    <w:rsid w:val="00AA09A8"/>
    <w:rsid w:val="00AA32D3"/>
    <w:rsid w:val="00AA6B08"/>
    <w:rsid w:val="00AC22CD"/>
    <w:rsid w:val="00AC7C50"/>
    <w:rsid w:val="00AD166A"/>
    <w:rsid w:val="00AD1E19"/>
    <w:rsid w:val="00AE3514"/>
    <w:rsid w:val="00AE6119"/>
    <w:rsid w:val="00AF31FA"/>
    <w:rsid w:val="00AF3826"/>
    <w:rsid w:val="00B02C61"/>
    <w:rsid w:val="00B11336"/>
    <w:rsid w:val="00B14449"/>
    <w:rsid w:val="00B14CC1"/>
    <w:rsid w:val="00B16F9C"/>
    <w:rsid w:val="00B2367E"/>
    <w:rsid w:val="00B27AC9"/>
    <w:rsid w:val="00B305F2"/>
    <w:rsid w:val="00B31708"/>
    <w:rsid w:val="00B42B0C"/>
    <w:rsid w:val="00B4760D"/>
    <w:rsid w:val="00B561DF"/>
    <w:rsid w:val="00B631B5"/>
    <w:rsid w:val="00B642FC"/>
    <w:rsid w:val="00B664D2"/>
    <w:rsid w:val="00B70620"/>
    <w:rsid w:val="00B77444"/>
    <w:rsid w:val="00B80B08"/>
    <w:rsid w:val="00B84D2D"/>
    <w:rsid w:val="00B85218"/>
    <w:rsid w:val="00B9197B"/>
    <w:rsid w:val="00B92E7E"/>
    <w:rsid w:val="00B96F78"/>
    <w:rsid w:val="00B978B5"/>
    <w:rsid w:val="00BA0B39"/>
    <w:rsid w:val="00BA0B48"/>
    <w:rsid w:val="00BA5C03"/>
    <w:rsid w:val="00BA6EBF"/>
    <w:rsid w:val="00BA7B38"/>
    <w:rsid w:val="00BC138C"/>
    <w:rsid w:val="00BC1D80"/>
    <w:rsid w:val="00BC2A83"/>
    <w:rsid w:val="00BC3B10"/>
    <w:rsid w:val="00BC6625"/>
    <w:rsid w:val="00BC692A"/>
    <w:rsid w:val="00BD03F0"/>
    <w:rsid w:val="00BD4B85"/>
    <w:rsid w:val="00BE25B1"/>
    <w:rsid w:val="00BF542B"/>
    <w:rsid w:val="00C01F7E"/>
    <w:rsid w:val="00C028C9"/>
    <w:rsid w:val="00C04DE2"/>
    <w:rsid w:val="00C06871"/>
    <w:rsid w:val="00C142AC"/>
    <w:rsid w:val="00C15601"/>
    <w:rsid w:val="00C17017"/>
    <w:rsid w:val="00C22540"/>
    <w:rsid w:val="00C24F60"/>
    <w:rsid w:val="00C32C17"/>
    <w:rsid w:val="00C32D9D"/>
    <w:rsid w:val="00C36AC8"/>
    <w:rsid w:val="00C37447"/>
    <w:rsid w:val="00C415F8"/>
    <w:rsid w:val="00C43EDB"/>
    <w:rsid w:val="00C45132"/>
    <w:rsid w:val="00C45EE1"/>
    <w:rsid w:val="00C479FC"/>
    <w:rsid w:val="00C53866"/>
    <w:rsid w:val="00C54264"/>
    <w:rsid w:val="00C54ED2"/>
    <w:rsid w:val="00C714B8"/>
    <w:rsid w:val="00C7241B"/>
    <w:rsid w:val="00C72D52"/>
    <w:rsid w:val="00C75BC8"/>
    <w:rsid w:val="00C7684C"/>
    <w:rsid w:val="00C77EF2"/>
    <w:rsid w:val="00C80C8C"/>
    <w:rsid w:val="00C92AB8"/>
    <w:rsid w:val="00C964B3"/>
    <w:rsid w:val="00CA323B"/>
    <w:rsid w:val="00CA7ED5"/>
    <w:rsid w:val="00CB5635"/>
    <w:rsid w:val="00CC6AC1"/>
    <w:rsid w:val="00CD1D2D"/>
    <w:rsid w:val="00CD2E17"/>
    <w:rsid w:val="00CD3BDF"/>
    <w:rsid w:val="00CD3FA5"/>
    <w:rsid w:val="00CD520B"/>
    <w:rsid w:val="00CE030A"/>
    <w:rsid w:val="00CE3D2F"/>
    <w:rsid w:val="00CF1D25"/>
    <w:rsid w:val="00CF2F76"/>
    <w:rsid w:val="00CF434E"/>
    <w:rsid w:val="00CF72BC"/>
    <w:rsid w:val="00CF7F67"/>
    <w:rsid w:val="00D03B86"/>
    <w:rsid w:val="00D03CE2"/>
    <w:rsid w:val="00D168AD"/>
    <w:rsid w:val="00D16939"/>
    <w:rsid w:val="00D215D2"/>
    <w:rsid w:val="00D427E7"/>
    <w:rsid w:val="00D44DA4"/>
    <w:rsid w:val="00D44EA1"/>
    <w:rsid w:val="00D46B02"/>
    <w:rsid w:val="00D51CA7"/>
    <w:rsid w:val="00D532C2"/>
    <w:rsid w:val="00D536EE"/>
    <w:rsid w:val="00D56E85"/>
    <w:rsid w:val="00D66761"/>
    <w:rsid w:val="00D71868"/>
    <w:rsid w:val="00D72CC2"/>
    <w:rsid w:val="00D80419"/>
    <w:rsid w:val="00D83CD5"/>
    <w:rsid w:val="00D954E4"/>
    <w:rsid w:val="00DA31BB"/>
    <w:rsid w:val="00DA3435"/>
    <w:rsid w:val="00DA4E2C"/>
    <w:rsid w:val="00DA601A"/>
    <w:rsid w:val="00DB0426"/>
    <w:rsid w:val="00DB201A"/>
    <w:rsid w:val="00DB2810"/>
    <w:rsid w:val="00DB61F0"/>
    <w:rsid w:val="00DC3576"/>
    <w:rsid w:val="00DC3612"/>
    <w:rsid w:val="00DC3C48"/>
    <w:rsid w:val="00DC5AA8"/>
    <w:rsid w:val="00DD0F40"/>
    <w:rsid w:val="00DD2016"/>
    <w:rsid w:val="00DD51FD"/>
    <w:rsid w:val="00DD5547"/>
    <w:rsid w:val="00DD7423"/>
    <w:rsid w:val="00DE096F"/>
    <w:rsid w:val="00DE56B9"/>
    <w:rsid w:val="00E01CD1"/>
    <w:rsid w:val="00E01DD5"/>
    <w:rsid w:val="00E04872"/>
    <w:rsid w:val="00E04FC6"/>
    <w:rsid w:val="00E07A8F"/>
    <w:rsid w:val="00E12C8B"/>
    <w:rsid w:val="00E1376D"/>
    <w:rsid w:val="00E13F9B"/>
    <w:rsid w:val="00E2016B"/>
    <w:rsid w:val="00E20955"/>
    <w:rsid w:val="00E21C04"/>
    <w:rsid w:val="00E21F16"/>
    <w:rsid w:val="00E24985"/>
    <w:rsid w:val="00E3054B"/>
    <w:rsid w:val="00E30B88"/>
    <w:rsid w:val="00E3102E"/>
    <w:rsid w:val="00E325F5"/>
    <w:rsid w:val="00E33010"/>
    <w:rsid w:val="00E3320B"/>
    <w:rsid w:val="00E332D7"/>
    <w:rsid w:val="00E40387"/>
    <w:rsid w:val="00E41658"/>
    <w:rsid w:val="00E41A9C"/>
    <w:rsid w:val="00E4404A"/>
    <w:rsid w:val="00E657BF"/>
    <w:rsid w:val="00E67566"/>
    <w:rsid w:val="00E700B1"/>
    <w:rsid w:val="00E7304A"/>
    <w:rsid w:val="00E750ED"/>
    <w:rsid w:val="00E755E7"/>
    <w:rsid w:val="00E77B2A"/>
    <w:rsid w:val="00E844E9"/>
    <w:rsid w:val="00E853A4"/>
    <w:rsid w:val="00E8619E"/>
    <w:rsid w:val="00E90F8D"/>
    <w:rsid w:val="00EA002D"/>
    <w:rsid w:val="00EA1876"/>
    <w:rsid w:val="00EA2135"/>
    <w:rsid w:val="00EA604A"/>
    <w:rsid w:val="00EA6E65"/>
    <w:rsid w:val="00EB6B33"/>
    <w:rsid w:val="00EC2C0D"/>
    <w:rsid w:val="00EC36B7"/>
    <w:rsid w:val="00EC5489"/>
    <w:rsid w:val="00ED156A"/>
    <w:rsid w:val="00ED1713"/>
    <w:rsid w:val="00ED4523"/>
    <w:rsid w:val="00ED52B3"/>
    <w:rsid w:val="00ED6390"/>
    <w:rsid w:val="00ED7AB8"/>
    <w:rsid w:val="00ED7EF2"/>
    <w:rsid w:val="00EE0D7C"/>
    <w:rsid w:val="00EE5A99"/>
    <w:rsid w:val="00EF0F21"/>
    <w:rsid w:val="00EF418A"/>
    <w:rsid w:val="00F06337"/>
    <w:rsid w:val="00F07581"/>
    <w:rsid w:val="00F07C5A"/>
    <w:rsid w:val="00F10AD0"/>
    <w:rsid w:val="00F15F68"/>
    <w:rsid w:val="00F24B0A"/>
    <w:rsid w:val="00F305D5"/>
    <w:rsid w:val="00F31A00"/>
    <w:rsid w:val="00F33745"/>
    <w:rsid w:val="00F42639"/>
    <w:rsid w:val="00F43420"/>
    <w:rsid w:val="00F43DD8"/>
    <w:rsid w:val="00F43DE1"/>
    <w:rsid w:val="00F5425C"/>
    <w:rsid w:val="00F63AF9"/>
    <w:rsid w:val="00F64F55"/>
    <w:rsid w:val="00F706D4"/>
    <w:rsid w:val="00F742C9"/>
    <w:rsid w:val="00F76163"/>
    <w:rsid w:val="00F7658E"/>
    <w:rsid w:val="00F81115"/>
    <w:rsid w:val="00F85D16"/>
    <w:rsid w:val="00F91633"/>
    <w:rsid w:val="00F9270D"/>
    <w:rsid w:val="00F93310"/>
    <w:rsid w:val="00F962C9"/>
    <w:rsid w:val="00FA22A6"/>
    <w:rsid w:val="00FA2C8C"/>
    <w:rsid w:val="00FA4100"/>
    <w:rsid w:val="00FA4FF7"/>
    <w:rsid w:val="00FB0D82"/>
    <w:rsid w:val="00FB66BB"/>
    <w:rsid w:val="00FD29B8"/>
    <w:rsid w:val="00FD480A"/>
    <w:rsid w:val="00FD4F70"/>
    <w:rsid w:val="00FD5BDF"/>
    <w:rsid w:val="00FE301A"/>
    <w:rsid w:val="00FF6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2F1065"/>
  <w15:docId w15:val="{44A56FA8-70B1-BC45-80DA-CB2A6CD7F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61CF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F76E1"/>
  </w:style>
  <w:style w:type="paragraph" w:styleId="Rodap">
    <w:name w:val="footer"/>
    <w:basedOn w:val="Normal"/>
    <w:link w:val="RodapCarter"/>
    <w:uiPriority w:val="99"/>
    <w:unhideWhenUsed/>
    <w:rsid w:val="003F76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F76E1"/>
  </w:style>
  <w:style w:type="table" w:styleId="TabelacomGrelha">
    <w:name w:val="Table Grid"/>
    <w:basedOn w:val="Tabelanormal"/>
    <w:uiPriority w:val="59"/>
    <w:rsid w:val="003F7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elha4-Destaque61">
    <w:name w:val="Tabela de Grelha 4 - Destaque 61"/>
    <w:basedOn w:val="Tabelanormal"/>
    <w:uiPriority w:val="49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eladeGrelha5Escura-Destaque61">
    <w:name w:val="Tabela de Grelha 5 Escura - Destaque 61"/>
    <w:basedOn w:val="Tabelanormal"/>
    <w:uiPriority w:val="50"/>
    <w:rsid w:val="00500A15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customStyle="1" w:styleId="TabeladeGrelha6Colorida-Destaque61">
    <w:name w:val="Tabela de Grelha 6 Colorida - Destaque 61"/>
    <w:basedOn w:val="Tabelanormal"/>
    <w:uiPriority w:val="51"/>
    <w:rsid w:val="00221CA0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paragraph" w:styleId="PargrafodaLista">
    <w:name w:val="List Paragraph"/>
    <w:basedOn w:val="Normal"/>
    <w:uiPriority w:val="34"/>
    <w:qFormat/>
    <w:rsid w:val="00B236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E6417"/>
    <w:pPr>
      <w:widowControl w:val="0"/>
      <w:spacing w:after="0" w:line="240" w:lineRule="auto"/>
    </w:pPr>
    <w:rPr>
      <w:lang w:val="en-US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10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6D1028"/>
    <w:rPr>
      <w:rFonts w:ascii="Tahoma" w:hAnsi="Tahoma" w:cs="Tahoma"/>
      <w:sz w:val="16"/>
      <w:szCs w:val="16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A00AF3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A00AF3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A00AF3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A00AF3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A00AF3"/>
    <w:rPr>
      <w:b/>
      <w:bCs/>
      <w:sz w:val="20"/>
      <w:szCs w:val="20"/>
    </w:rPr>
  </w:style>
  <w:style w:type="character" w:styleId="Hiperligao">
    <w:name w:val="Hyperlink"/>
    <w:basedOn w:val="Tipodeletrapredefinidodopargrafo"/>
    <w:uiPriority w:val="99"/>
    <w:semiHidden/>
    <w:unhideWhenUsed/>
    <w:rsid w:val="00F5425C"/>
    <w:rPr>
      <w:color w:val="0000FF"/>
      <w:u w:val="single"/>
    </w:rPr>
  </w:style>
  <w:style w:type="table" w:customStyle="1" w:styleId="TabeladeGrelha4-Destaque31">
    <w:name w:val="Tabela de Grelha 4 - Destaque 31"/>
    <w:basedOn w:val="Tabelanormal"/>
    <w:uiPriority w:val="49"/>
    <w:rsid w:val="00AD1E1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customStyle="1" w:styleId="Diogo">
    <w:name w:val="Diogo"/>
    <w:basedOn w:val="Normal"/>
    <w:qFormat/>
    <w:rsid w:val="00AD1E19"/>
    <w:pPr>
      <w:spacing w:before="120" w:line="360" w:lineRule="auto"/>
      <w:jc w:val="both"/>
    </w:pPr>
    <w:rPr>
      <w:rFonts w:ascii="Arial" w:hAnsi="Arial"/>
      <w:sz w:val="24"/>
    </w:rPr>
  </w:style>
  <w:style w:type="character" w:customStyle="1" w:styleId="apple-converted-space">
    <w:name w:val="apple-converted-space"/>
    <w:basedOn w:val="Tipodeletrapredefinidodopargrafo"/>
    <w:rsid w:val="006F4AD9"/>
  </w:style>
  <w:style w:type="character" w:styleId="Forte">
    <w:name w:val="Strong"/>
    <w:basedOn w:val="Tipodeletrapredefinidodopargrafo"/>
    <w:uiPriority w:val="22"/>
    <w:qFormat/>
    <w:rsid w:val="006F4A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519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4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6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74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08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2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6672C9-24F0-402A-AFE7-336DE4237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994</Words>
  <Characters>5368</Characters>
  <Application>Microsoft Office Word</Application>
  <DocSecurity>0</DocSecurity>
  <Lines>44</Lines>
  <Paragraphs>12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M. E. - GEPE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Carlos Pinto Monteiro</dc:creator>
  <cp:lastModifiedBy>Miguel Seabra</cp:lastModifiedBy>
  <cp:revision>31</cp:revision>
  <cp:lastPrinted>2021-10-22T08:40:00Z</cp:lastPrinted>
  <dcterms:created xsi:type="dcterms:W3CDTF">2021-11-07T17:36:00Z</dcterms:created>
  <dcterms:modified xsi:type="dcterms:W3CDTF">2021-12-13T01:12:00Z</dcterms:modified>
</cp:coreProperties>
</file>