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15"/>
        <w:gridCol w:w="12383"/>
      </w:tblGrid>
      <w:tr w:rsidR="00054A5F" w:rsidRPr="00230315" w14:paraId="7986D769" w14:textId="77777777" w:rsidTr="007C2A98">
        <w:trPr>
          <w:trHeight w:val="1228"/>
          <w:jc w:val="center"/>
        </w:trPr>
        <w:tc>
          <w:tcPr>
            <w:tcW w:w="2915" w:type="dxa"/>
          </w:tcPr>
          <w:p w14:paraId="6EE6237D" w14:textId="77777777" w:rsidR="00054A5F" w:rsidRPr="007C2A98" w:rsidRDefault="007C2A98" w:rsidP="007C2A9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spacing w:after="0"/>
              <w:ind w:left="-142" w:right="-94"/>
              <w:jc w:val="center"/>
              <w:rPr>
                <w:rFonts w:ascii="Arial Narrow" w:hAnsi="Arial Narrow"/>
                <w:noProof/>
                <w:sz w:val="18"/>
                <w:szCs w:val="20"/>
              </w:rPr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58240" behindDoc="1" locked="0" layoutInCell="1" allowOverlap="1" wp14:anchorId="0B914059" wp14:editId="5E5E4144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35560</wp:posOffset>
                  </wp:positionV>
                  <wp:extent cx="1411605" cy="782955"/>
                  <wp:effectExtent l="0" t="0" r="0" b="4445"/>
                  <wp:wrapTight wrapText="bothSides">
                    <wp:wrapPolygon edited="0">
                      <wp:start x="0" y="0"/>
                      <wp:lineTo x="0" y="8058"/>
                      <wp:lineTo x="4470" y="11212"/>
                      <wp:lineTo x="4470" y="21372"/>
                      <wp:lineTo x="17101" y="21372"/>
                      <wp:lineTo x="17101" y="11212"/>
                      <wp:lineTo x="21377" y="8058"/>
                      <wp:lineTo x="21377" y="0"/>
                      <wp:lineTo x="0" y="0"/>
                    </wp:wrapPolygon>
                  </wp:wrapTight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605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83" w:type="dxa"/>
          </w:tcPr>
          <w:p w14:paraId="0DEC5C70" w14:textId="77777777" w:rsidR="00054A5F" w:rsidRDefault="00054A5F" w:rsidP="00054A5F">
            <w:pPr>
              <w:pStyle w:val="Cabealho"/>
              <w:jc w:val="right"/>
              <w:rPr>
                <w:rFonts w:ascii="Arial Narrow" w:hAnsi="Arial Narrow"/>
                <w:b/>
                <w:bCs/>
                <w:i/>
                <w:iCs/>
                <w:color w:val="808080"/>
                <w:sz w:val="20"/>
                <w:u w:val="single"/>
              </w:rPr>
            </w:pPr>
            <w:r w:rsidRPr="00230315">
              <w:rPr>
                <w:rFonts w:ascii="Arial Narrow" w:hAnsi="Arial Narrow"/>
                <w:b/>
                <w:bCs/>
                <w:i/>
                <w:iCs/>
                <w:color w:val="808080"/>
                <w:sz w:val="20"/>
                <w:u w:val="single"/>
              </w:rPr>
              <w:t xml:space="preserve">Modelo </w:t>
            </w:r>
            <w:r w:rsidR="006E09B0">
              <w:rPr>
                <w:rFonts w:ascii="Arial Narrow" w:hAnsi="Arial Narrow"/>
                <w:b/>
                <w:bCs/>
                <w:i/>
                <w:iCs/>
                <w:color w:val="808080"/>
                <w:sz w:val="20"/>
                <w:u w:val="single"/>
              </w:rPr>
              <w:t>Equipas Pedagógicas</w:t>
            </w:r>
            <w:r w:rsidRPr="00230315">
              <w:rPr>
                <w:rFonts w:ascii="Arial Narrow" w:hAnsi="Arial Narrow"/>
                <w:b/>
                <w:bCs/>
                <w:i/>
                <w:iCs/>
                <w:color w:val="808080"/>
                <w:sz w:val="20"/>
                <w:u w:val="single"/>
              </w:rPr>
              <w:t>-0</w:t>
            </w:r>
            <w:r>
              <w:rPr>
                <w:rFonts w:ascii="Arial Narrow" w:hAnsi="Arial Narrow"/>
                <w:b/>
                <w:bCs/>
                <w:i/>
                <w:iCs/>
                <w:color w:val="808080"/>
                <w:sz w:val="20"/>
                <w:u w:val="single"/>
              </w:rPr>
              <w:t>1</w:t>
            </w:r>
          </w:p>
          <w:p w14:paraId="3FA2E910" w14:textId="77777777" w:rsidR="00054A5F" w:rsidRPr="00230315" w:rsidRDefault="00054A5F" w:rsidP="00054A5F">
            <w:pPr>
              <w:pStyle w:val="Cabealho"/>
              <w:jc w:val="right"/>
              <w:rPr>
                <w:rFonts w:ascii="Arial Narrow" w:hAnsi="Arial Narrow"/>
                <w:b/>
                <w:bCs/>
                <w:i/>
                <w:iCs/>
                <w:color w:val="808080"/>
                <w:sz w:val="20"/>
                <w:u w:val="single"/>
              </w:rPr>
            </w:pPr>
          </w:p>
          <w:p w14:paraId="67D3E360" w14:textId="798D3E78" w:rsidR="00054A5F" w:rsidRDefault="00054A5F" w:rsidP="00054A5F">
            <w:pPr>
              <w:spacing w:after="0" w:line="240" w:lineRule="auto"/>
              <w:rPr>
                <w:rFonts w:ascii="Arial Narrow" w:eastAsia="Times New Roman" w:hAnsi="Arial Narrow" w:cs="Arial Black"/>
                <w:b/>
                <w:sz w:val="28"/>
                <w:szCs w:val="24"/>
                <w:lang w:eastAsia="pt-PT"/>
              </w:rPr>
            </w:pPr>
            <w:r w:rsidRPr="00230315">
              <w:rPr>
                <w:rFonts w:ascii="Arial Narrow" w:eastAsia="Times New Roman" w:hAnsi="Arial Narrow" w:cs="Arial Black"/>
                <w:b/>
                <w:sz w:val="28"/>
                <w:szCs w:val="24"/>
                <w:lang w:eastAsia="pt-PT"/>
              </w:rPr>
              <w:t>Planificação Anual</w:t>
            </w:r>
            <w:r w:rsidR="00C211AC">
              <w:rPr>
                <w:rFonts w:ascii="Arial Narrow" w:eastAsia="Times New Roman" w:hAnsi="Arial Narrow" w:cs="Arial Black"/>
                <w:b/>
                <w:sz w:val="28"/>
                <w:szCs w:val="24"/>
                <w:lang w:eastAsia="pt-PT"/>
              </w:rPr>
              <w:t>*</w:t>
            </w:r>
          </w:p>
          <w:p w14:paraId="46C6CE8A" w14:textId="77777777" w:rsidR="00054A5F" w:rsidRPr="00230315" w:rsidRDefault="00054A5F" w:rsidP="00054A5F">
            <w:pPr>
              <w:spacing w:after="0" w:line="240" w:lineRule="auto"/>
              <w:rPr>
                <w:rFonts w:ascii="Arial Narrow" w:eastAsia="Times New Roman" w:hAnsi="Arial Narrow" w:cs="Arial Black"/>
                <w:b/>
                <w:sz w:val="28"/>
                <w:szCs w:val="24"/>
                <w:lang w:eastAsia="pt-PT"/>
              </w:rPr>
            </w:pPr>
          </w:p>
          <w:p w14:paraId="53EE56DA" w14:textId="77777777" w:rsidR="00054A5F" w:rsidRPr="00230315" w:rsidRDefault="00054A5F" w:rsidP="00054A5F">
            <w:pPr>
              <w:spacing w:after="0" w:line="240" w:lineRule="auto"/>
              <w:rPr>
                <w:rFonts w:ascii="Arial Narrow" w:eastAsia="Times New Roman" w:hAnsi="Arial Narrow"/>
                <w:noProof/>
                <w:sz w:val="24"/>
                <w:szCs w:val="24"/>
                <w:lang w:eastAsia="pt-PT"/>
              </w:rPr>
            </w:pPr>
            <w:r w:rsidRPr="00230315">
              <w:rPr>
                <w:rFonts w:ascii="Arial Narrow" w:eastAsia="Times New Roman" w:hAnsi="Arial Narrow" w:cs="Arial Black"/>
                <w:b/>
                <w:sz w:val="24"/>
                <w:szCs w:val="24"/>
                <w:lang w:eastAsia="pt-PT"/>
              </w:rPr>
              <w:t xml:space="preserve">Departamento </w:t>
            </w:r>
            <w:r w:rsidR="003F1E70">
              <w:rPr>
                <w:rFonts w:ascii="Arial Narrow" w:eastAsia="Times New Roman" w:hAnsi="Arial Narrow" w:cs="Arial Black"/>
                <w:b/>
                <w:sz w:val="24"/>
                <w:szCs w:val="24"/>
                <w:lang w:eastAsia="pt-PT"/>
              </w:rPr>
              <w:t>Expressões e Tecnologias</w:t>
            </w:r>
          </w:p>
        </w:tc>
      </w:tr>
    </w:tbl>
    <w:p w14:paraId="4502DEC4" w14:textId="77777777" w:rsidR="00230315" w:rsidRPr="00230315" w:rsidRDefault="00230315" w:rsidP="006843D0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AB16E3" w:rsidRPr="00230315" w14:paraId="5B6E3CE0" w14:textId="77777777" w:rsidTr="00C03546">
        <w:trPr>
          <w:jc w:val="center"/>
        </w:trPr>
        <w:tc>
          <w:tcPr>
            <w:tcW w:w="15309" w:type="dxa"/>
          </w:tcPr>
          <w:p w14:paraId="1A28D65A" w14:textId="1573C74E" w:rsidR="00AB16E3" w:rsidRPr="00230315" w:rsidRDefault="006E09B0" w:rsidP="00C03546">
            <w:pPr>
              <w:spacing w:after="0" w:line="288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Ciclo/Ano Sec. / 1</w:t>
            </w:r>
            <w:r w:rsidR="00073012">
              <w:rPr>
                <w:rFonts w:ascii="Arial Narrow" w:hAnsi="Arial Narrow"/>
                <w:b/>
                <w:sz w:val="24"/>
                <w:szCs w:val="24"/>
              </w:rPr>
              <w:t>1</w:t>
            </w:r>
            <w:r>
              <w:rPr>
                <w:rFonts w:ascii="Arial Narrow" w:hAnsi="Arial Narrow"/>
                <w:b/>
                <w:sz w:val="24"/>
                <w:szCs w:val="24"/>
              </w:rPr>
              <w:t>º</w:t>
            </w:r>
            <w:r w:rsidR="00AB16E3" w:rsidRPr="00230315">
              <w:rPr>
                <w:rFonts w:ascii="Arial Narrow" w:hAnsi="Arial Narrow"/>
                <w:b/>
                <w:sz w:val="24"/>
                <w:szCs w:val="24"/>
              </w:rPr>
              <w:t xml:space="preserve">       </w:t>
            </w:r>
            <w:r w:rsidR="003F1E70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</w:t>
            </w:r>
            <w:r w:rsidR="00AB16E3" w:rsidRPr="00230315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</w:t>
            </w:r>
            <w:r w:rsidR="00230315" w:rsidRPr="00230315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AB16E3" w:rsidRPr="00230315">
              <w:rPr>
                <w:rFonts w:ascii="Arial Narrow" w:hAnsi="Arial Narrow"/>
                <w:b/>
                <w:sz w:val="24"/>
                <w:szCs w:val="24"/>
              </w:rPr>
              <w:t xml:space="preserve"> Ano letivo 20</w:t>
            </w:r>
            <w:r w:rsidR="00AD4E43">
              <w:rPr>
                <w:rFonts w:ascii="Arial Narrow" w:hAnsi="Arial Narrow"/>
                <w:b/>
                <w:sz w:val="24"/>
                <w:szCs w:val="24"/>
              </w:rPr>
              <w:t>20.</w:t>
            </w:r>
            <w:r w:rsidR="006F379B">
              <w:rPr>
                <w:rFonts w:ascii="Arial Narrow" w:hAnsi="Arial Narrow"/>
                <w:b/>
                <w:sz w:val="24"/>
                <w:szCs w:val="24"/>
              </w:rPr>
              <w:t>20</w:t>
            </w:r>
            <w:r w:rsidR="00073012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AD4E4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  <w:p w14:paraId="2BB409AC" w14:textId="77777777" w:rsidR="006E09B0" w:rsidRDefault="00AB16E3" w:rsidP="00C03546">
            <w:pPr>
              <w:spacing w:after="0" w:line="288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230315">
              <w:rPr>
                <w:rFonts w:ascii="Arial Narrow" w:hAnsi="Arial Narrow"/>
                <w:b/>
                <w:sz w:val="24"/>
                <w:szCs w:val="24"/>
              </w:rPr>
              <w:t>Disciplina</w:t>
            </w:r>
            <w:r w:rsidR="006E09B0">
              <w:rPr>
                <w:rFonts w:ascii="Arial Narrow" w:hAnsi="Arial Narrow"/>
                <w:b/>
                <w:sz w:val="24"/>
                <w:szCs w:val="24"/>
              </w:rPr>
              <w:t xml:space="preserve">/Área Curricular: </w:t>
            </w:r>
            <w:r w:rsidR="003F1E70">
              <w:rPr>
                <w:rFonts w:ascii="Arial Narrow" w:hAnsi="Arial Narrow"/>
                <w:b/>
                <w:sz w:val="24"/>
                <w:szCs w:val="24"/>
              </w:rPr>
              <w:t>Educação Física</w:t>
            </w:r>
          </w:p>
          <w:p w14:paraId="34E3D032" w14:textId="3E9ECC78" w:rsidR="00AB16E3" w:rsidRPr="00230315" w:rsidRDefault="00AB16E3" w:rsidP="00C03546">
            <w:pPr>
              <w:spacing w:after="0" w:line="288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230315">
              <w:rPr>
                <w:rFonts w:ascii="Arial Narrow" w:hAnsi="Arial Narrow"/>
                <w:b/>
                <w:sz w:val="24"/>
                <w:szCs w:val="24"/>
              </w:rPr>
              <w:t>Turmas</w:t>
            </w:r>
            <w:r w:rsidR="006E09B0" w:rsidRPr="00F52F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="003F1E70" w:rsidRPr="00F52F9C">
              <w:rPr>
                <w:rFonts w:ascii="Arial Narrow" w:hAnsi="Arial Narrow"/>
                <w:b/>
                <w:sz w:val="24"/>
                <w:szCs w:val="24"/>
              </w:rPr>
              <w:t xml:space="preserve"> A, B, C, D, E, F</w:t>
            </w:r>
            <w:r w:rsidR="00AD4E43">
              <w:rPr>
                <w:rFonts w:ascii="Arial Narrow" w:hAnsi="Arial Narrow"/>
                <w:b/>
                <w:sz w:val="24"/>
                <w:szCs w:val="24"/>
              </w:rPr>
              <w:t>, G</w:t>
            </w:r>
          </w:p>
          <w:p w14:paraId="22B6D74C" w14:textId="73F969E9" w:rsidR="00AB16E3" w:rsidRPr="00230315" w:rsidRDefault="00AB16E3" w:rsidP="00C03546">
            <w:pPr>
              <w:spacing w:after="0" w:line="288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230315">
              <w:rPr>
                <w:rFonts w:ascii="Arial Narrow" w:hAnsi="Arial Narrow"/>
                <w:b/>
                <w:sz w:val="24"/>
                <w:szCs w:val="24"/>
              </w:rPr>
              <w:t>Professor</w:t>
            </w:r>
            <w:r w:rsidR="006E09B0">
              <w:rPr>
                <w:rFonts w:ascii="Arial Narrow" w:hAnsi="Arial Narrow"/>
                <w:b/>
                <w:sz w:val="24"/>
                <w:szCs w:val="24"/>
              </w:rPr>
              <w:t>(</w:t>
            </w:r>
            <w:r w:rsidRPr="00230315">
              <w:rPr>
                <w:rFonts w:ascii="Arial Narrow" w:hAnsi="Arial Narrow"/>
                <w:b/>
                <w:sz w:val="24"/>
                <w:szCs w:val="24"/>
              </w:rPr>
              <w:t>es</w:t>
            </w:r>
            <w:r w:rsidR="006E09B0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Pr="00230315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="003F1E7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D4E43">
              <w:rPr>
                <w:rFonts w:ascii="Arial Narrow" w:hAnsi="Arial Narrow"/>
                <w:b/>
                <w:sz w:val="24"/>
                <w:szCs w:val="24"/>
              </w:rPr>
              <w:t xml:space="preserve">Eduardo Silva, Laura Pires, </w:t>
            </w:r>
            <w:r w:rsidR="003F1E70">
              <w:rPr>
                <w:rFonts w:ascii="Arial Narrow" w:hAnsi="Arial Narrow"/>
                <w:b/>
                <w:sz w:val="24"/>
                <w:szCs w:val="24"/>
              </w:rPr>
              <w:t>José Carlos Monteiro</w:t>
            </w:r>
            <w:r w:rsidR="00AD4E43">
              <w:rPr>
                <w:rFonts w:ascii="Arial Narrow" w:hAnsi="Arial Narrow"/>
                <w:b/>
                <w:sz w:val="24"/>
                <w:szCs w:val="24"/>
              </w:rPr>
              <w:t xml:space="preserve"> e </w:t>
            </w:r>
            <w:r w:rsidR="003F1E70">
              <w:rPr>
                <w:rFonts w:ascii="Arial Narrow" w:hAnsi="Arial Narrow"/>
                <w:b/>
                <w:sz w:val="24"/>
                <w:szCs w:val="24"/>
              </w:rPr>
              <w:t>Silvina Pais</w:t>
            </w:r>
          </w:p>
        </w:tc>
      </w:tr>
    </w:tbl>
    <w:p w14:paraId="2F22350B" w14:textId="77777777" w:rsidR="00AB16E3" w:rsidRPr="00230315" w:rsidRDefault="00AB16E3" w:rsidP="006843D0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eladeGradeClara"/>
        <w:tblW w:w="54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6"/>
        <w:gridCol w:w="2266"/>
        <w:gridCol w:w="4262"/>
        <w:gridCol w:w="6353"/>
      </w:tblGrid>
      <w:tr w:rsidR="00D60C7A" w:rsidRPr="0075111F" w14:paraId="30821726" w14:textId="77777777" w:rsidTr="00D60C7A">
        <w:trPr>
          <w:trHeight w:val="530"/>
          <w:jc w:val="center"/>
        </w:trPr>
        <w:tc>
          <w:tcPr>
            <w:tcW w:w="787" w:type="pct"/>
          </w:tcPr>
          <w:p w14:paraId="4E59AE67" w14:textId="77777777" w:rsidR="00D60C7A" w:rsidRPr="0075111F" w:rsidRDefault="00D60C7A" w:rsidP="007511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 w:rsidRPr="0075111F">
              <w:rPr>
                <w:rFonts w:ascii="Arial Narrow" w:hAnsi="Arial Narrow" w:cs="Calibri"/>
                <w:b/>
              </w:rPr>
              <w:t>Período e</w:t>
            </w:r>
          </w:p>
          <w:p w14:paraId="6184833A" w14:textId="77777777" w:rsidR="00D60C7A" w:rsidRPr="0075111F" w:rsidRDefault="00D60C7A" w:rsidP="007511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 w:rsidRPr="0075111F">
              <w:rPr>
                <w:rFonts w:ascii="Arial Narrow" w:hAnsi="Arial Narrow" w:cs="Calibri"/>
                <w:b/>
              </w:rPr>
              <w:t>Total de aulas previstas</w:t>
            </w:r>
          </w:p>
        </w:tc>
        <w:tc>
          <w:tcPr>
            <w:tcW w:w="741" w:type="pct"/>
          </w:tcPr>
          <w:p w14:paraId="33AB31CC" w14:textId="77777777" w:rsidR="00D60C7A" w:rsidRPr="0075111F" w:rsidRDefault="00D60C7A" w:rsidP="007511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 w:rsidRPr="0075111F">
              <w:rPr>
                <w:rFonts w:ascii="Arial Narrow" w:hAnsi="Arial Narrow" w:cs="Calibri"/>
                <w:b/>
              </w:rPr>
              <w:t xml:space="preserve">Áreas de Competências (Perfil do </w:t>
            </w:r>
            <w:r w:rsidR="0090644F" w:rsidRPr="0075111F">
              <w:rPr>
                <w:rFonts w:ascii="Arial Narrow" w:hAnsi="Arial Narrow" w:cs="Calibri"/>
                <w:b/>
              </w:rPr>
              <w:t>Aluno)</w:t>
            </w:r>
            <w:r w:rsidR="0090644F">
              <w:rPr>
                <w:rFonts w:ascii="Arial Narrow" w:hAnsi="Arial Narrow" w:cs="Calibri"/>
                <w:b/>
              </w:rPr>
              <w:t xml:space="preserve"> *</w:t>
            </w:r>
          </w:p>
        </w:tc>
        <w:tc>
          <w:tcPr>
            <w:tcW w:w="1394" w:type="pct"/>
          </w:tcPr>
          <w:p w14:paraId="49A21DE6" w14:textId="77777777" w:rsidR="00D60C7A" w:rsidRPr="0075111F" w:rsidRDefault="00D60C7A" w:rsidP="0075111F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Organizador (</w:t>
            </w:r>
            <w:r w:rsidRPr="00AD4E43">
              <w:rPr>
                <w:rFonts w:ascii="Arial Narrow" w:hAnsi="Arial Narrow" w:cs="Calibri"/>
                <w:b/>
              </w:rPr>
              <w:t>domínio – subárea</w:t>
            </w:r>
            <w:r>
              <w:rPr>
                <w:rFonts w:ascii="Arial Narrow" w:hAnsi="Arial Narrow" w:cs="Calibri"/>
                <w:b/>
              </w:rPr>
              <w:t xml:space="preserve">) - </w:t>
            </w:r>
            <w:r w:rsidRPr="0075111F">
              <w:rPr>
                <w:rFonts w:ascii="Arial Narrow" w:hAnsi="Arial Narrow" w:cs="Calibri"/>
                <w:b/>
              </w:rPr>
              <w:t>Unidade Didática</w:t>
            </w:r>
          </w:p>
        </w:tc>
        <w:tc>
          <w:tcPr>
            <w:tcW w:w="2078" w:type="pct"/>
          </w:tcPr>
          <w:p w14:paraId="6B61E2A2" w14:textId="77777777" w:rsidR="00D60C7A" w:rsidRPr="0075111F" w:rsidRDefault="00D60C7A" w:rsidP="007511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 w:rsidRPr="0075111F">
              <w:rPr>
                <w:rFonts w:ascii="Arial Narrow" w:hAnsi="Arial Narrow" w:cs="Calibri"/>
                <w:b/>
              </w:rPr>
              <w:t>Conhecimentos, capacidades e atitudes</w:t>
            </w:r>
          </w:p>
          <w:p w14:paraId="25405824" w14:textId="77777777" w:rsidR="00D60C7A" w:rsidRPr="0075111F" w:rsidRDefault="00D60C7A" w:rsidP="007511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 w:rsidRPr="0075111F">
              <w:rPr>
                <w:rFonts w:ascii="Arial Narrow" w:hAnsi="Arial Narrow" w:cs="Calibri"/>
                <w:b/>
              </w:rPr>
              <w:t>(O aluno deve ficar capaz de:)</w:t>
            </w:r>
          </w:p>
        </w:tc>
      </w:tr>
      <w:tr w:rsidR="004240F2" w:rsidRPr="0075111F" w14:paraId="6968F4E1" w14:textId="77777777" w:rsidTr="00D60C7A">
        <w:trPr>
          <w:trHeight w:val="530"/>
          <w:jc w:val="center"/>
        </w:trPr>
        <w:tc>
          <w:tcPr>
            <w:tcW w:w="787" w:type="pct"/>
            <w:vMerge w:val="restart"/>
            <w:vAlign w:val="center"/>
          </w:tcPr>
          <w:p w14:paraId="09BEDDE1" w14:textId="77777777" w:rsidR="004240F2" w:rsidRPr="0075111F" w:rsidRDefault="004240F2" w:rsidP="00357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 w:rsidRPr="0075111F">
              <w:rPr>
                <w:rFonts w:ascii="Arial Narrow" w:hAnsi="Arial Narrow" w:cs="Calibri"/>
                <w:b/>
              </w:rPr>
              <w:t>1</w:t>
            </w:r>
            <w:r>
              <w:rPr>
                <w:rFonts w:ascii="Arial Narrow" w:hAnsi="Arial Narrow" w:cs="Calibri"/>
                <w:b/>
              </w:rPr>
              <w:t>º</w:t>
            </w:r>
            <w:r w:rsidRPr="0075111F">
              <w:rPr>
                <w:rFonts w:ascii="Arial Narrow" w:hAnsi="Arial Narrow" w:cs="Calibri"/>
                <w:b/>
              </w:rPr>
              <w:t xml:space="preserve"> Período</w:t>
            </w:r>
          </w:p>
          <w:p w14:paraId="7A52C8BE" w14:textId="417DBCF2" w:rsidR="004240F2" w:rsidRPr="0075111F" w:rsidRDefault="004240F2" w:rsidP="00357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 w:rsidRPr="00F52F9C">
              <w:rPr>
                <w:rFonts w:ascii="Arial Narrow" w:hAnsi="Arial Narrow" w:cs="Calibri"/>
                <w:b/>
              </w:rPr>
              <w:t>(5</w:t>
            </w:r>
            <w:r w:rsidR="008B5454" w:rsidRPr="00F52F9C">
              <w:rPr>
                <w:rFonts w:ascii="Arial Narrow" w:hAnsi="Arial Narrow" w:cs="Calibri"/>
                <w:b/>
              </w:rPr>
              <w:t>4</w:t>
            </w:r>
            <w:r w:rsidRPr="00F52F9C">
              <w:rPr>
                <w:rFonts w:ascii="Arial Narrow" w:hAnsi="Arial Narrow" w:cs="Calibri"/>
                <w:b/>
              </w:rPr>
              <w:t xml:space="preserve"> aulas – 2</w:t>
            </w:r>
            <w:r w:rsidR="008B5454" w:rsidRPr="00F52F9C">
              <w:rPr>
                <w:rFonts w:ascii="Arial Narrow" w:hAnsi="Arial Narrow" w:cs="Calibri"/>
                <w:b/>
              </w:rPr>
              <w:t>7</w:t>
            </w:r>
            <w:r w:rsidRPr="00F52F9C">
              <w:rPr>
                <w:rFonts w:ascii="Arial Narrow" w:hAnsi="Arial Narrow" w:cs="Calibri"/>
                <w:b/>
              </w:rPr>
              <w:t xml:space="preserve"> blocos</w:t>
            </w:r>
            <w:r w:rsidR="00C211AC">
              <w:rPr>
                <w:rFonts w:ascii="Arial Narrow" w:hAnsi="Arial Narrow" w:cs="Calibri"/>
                <w:b/>
              </w:rPr>
              <w:t>, máximo</w:t>
            </w:r>
            <w:r w:rsidRPr="00F52F9C">
              <w:rPr>
                <w:rFonts w:ascii="Arial Narrow" w:hAnsi="Arial Narrow" w:cs="Calibri"/>
                <w:b/>
              </w:rPr>
              <w:t>)</w:t>
            </w:r>
          </w:p>
          <w:p w14:paraId="54EC1037" w14:textId="77777777" w:rsidR="004240F2" w:rsidRPr="0075111F" w:rsidRDefault="004240F2" w:rsidP="00357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741" w:type="pct"/>
            <w:vMerge w:val="restart"/>
            <w:vAlign w:val="center"/>
          </w:tcPr>
          <w:p w14:paraId="7F36FD18" w14:textId="77777777" w:rsidR="004240F2" w:rsidRPr="004240F2" w:rsidRDefault="004240F2" w:rsidP="004240F2">
            <w:pPr>
              <w:spacing w:after="0"/>
              <w:jc w:val="center"/>
              <w:rPr>
                <w:rFonts w:ascii="Arial Narrow" w:hAnsi="Arial Narrow" w:cs="Calibri"/>
                <w:b/>
                <w:szCs w:val="24"/>
              </w:rPr>
            </w:pPr>
            <w:r w:rsidRPr="004240F2">
              <w:rPr>
                <w:rFonts w:ascii="Arial Narrow" w:hAnsi="Arial Narrow" w:cs="Calibri"/>
                <w:b/>
                <w:szCs w:val="24"/>
              </w:rPr>
              <w:t>A – linguagens e textos</w:t>
            </w:r>
          </w:p>
          <w:p w14:paraId="7B98903B" w14:textId="77777777" w:rsidR="004240F2" w:rsidRPr="004240F2" w:rsidRDefault="004240F2" w:rsidP="004240F2">
            <w:pPr>
              <w:spacing w:after="0"/>
              <w:jc w:val="center"/>
              <w:rPr>
                <w:rFonts w:ascii="Arial Narrow" w:hAnsi="Arial Narrow" w:cs="Calibri"/>
                <w:b/>
                <w:szCs w:val="24"/>
              </w:rPr>
            </w:pPr>
            <w:r w:rsidRPr="004240F2">
              <w:rPr>
                <w:rFonts w:ascii="Arial Narrow" w:hAnsi="Arial Narrow" w:cs="Calibri"/>
                <w:b/>
                <w:szCs w:val="24"/>
              </w:rPr>
              <w:t>B – informação e comunicação</w:t>
            </w:r>
          </w:p>
          <w:p w14:paraId="26E213DB" w14:textId="77777777" w:rsidR="004240F2" w:rsidRPr="004240F2" w:rsidRDefault="004240F2" w:rsidP="004240F2">
            <w:pPr>
              <w:spacing w:after="0"/>
              <w:jc w:val="center"/>
              <w:rPr>
                <w:rFonts w:ascii="Arial Narrow" w:hAnsi="Arial Narrow" w:cs="Calibri"/>
                <w:b/>
                <w:szCs w:val="24"/>
              </w:rPr>
            </w:pPr>
            <w:r w:rsidRPr="004240F2">
              <w:rPr>
                <w:rFonts w:ascii="Arial Narrow" w:hAnsi="Arial Narrow" w:cs="Calibri"/>
                <w:b/>
                <w:szCs w:val="24"/>
              </w:rPr>
              <w:t>C – raciocínio e resolução de problemas</w:t>
            </w:r>
          </w:p>
          <w:p w14:paraId="4A208C1A" w14:textId="77777777" w:rsidR="004240F2" w:rsidRPr="004240F2" w:rsidRDefault="004240F2" w:rsidP="004240F2">
            <w:pPr>
              <w:spacing w:after="0"/>
              <w:jc w:val="center"/>
              <w:rPr>
                <w:rFonts w:ascii="Arial Narrow" w:hAnsi="Arial Narrow" w:cs="Calibri"/>
                <w:b/>
                <w:szCs w:val="24"/>
              </w:rPr>
            </w:pPr>
            <w:r w:rsidRPr="004240F2">
              <w:rPr>
                <w:rFonts w:ascii="Arial Narrow" w:hAnsi="Arial Narrow" w:cs="Calibri"/>
                <w:b/>
                <w:szCs w:val="24"/>
              </w:rPr>
              <w:t>D – pensamento crítico e pensamento criativo</w:t>
            </w:r>
          </w:p>
          <w:p w14:paraId="5DABAF97" w14:textId="77777777" w:rsidR="004240F2" w:rsidRPr="004240F2" w:rsidRDefault="004240F2" w:rsidP="004240F2">
            <w:pPr>
              <w:spacing w:after="0"/>
              <w:jc w:val="center"/>
              <w:rPr>
                <w:rFonts w:ascii="Arial Narrow" w:hAnsi="Arial Narrow" w:cs="Calibri"/>
                <w:b/>
                <w:szCs w:val="24"/>
              </w:rPr>
            </w:pPr>
            <w:r w:rsidRPr="004240F2">
              <w:rPr>
                <w:rFonts w:ascii="Arial Narrow" w:hAnsi="Arial Narrow" w:cs="Calibri"/>
                <w:b/>
                <w:szCs w:val="24"/>
              </w:rPr>
              <w:t>E – relacionamento interpessoal</w:t>
            </w:r>
          </w:p>
          <w:p w14:paraId="1E7C0E25" w14:textId="77777777" w:rsidR="004240F2" w:rsidRPr="004240F2" w:rsidRDefault="004240F2" w:rsidP="004240F2">
            <w:pPr>
              <w:spacing w:after="0"/>
              <w:jc w:val="center"/>
              <w:rPr>
                <w:rFonts w:ascii="Arial Narrow" w:hAnsi="Arial Narrow" w:cs="Calibri"/>
                <w:b/>
                <w:szCs w:val="24"/>
              </w:rPr>
            </w:pPr>
            <w:r w:rsidRPr="004240F2">
              <w:rPr>
                <w:rFonts w:ascii="Arial Narrow" w:hAnsi="Arial Narrow" w:cs="Calibri"/>
                <w:b/>
                <w:szCs w:val="24"/>
              </w:rPr>
              <w:t>F – desenvolvimento pessoal e autonomia</w:t>
            </w:r>
          </w:p>
          <w:p w14:paraId="18377690" w14:textId="77777777" w:rsidR="004240F2" w:rsidRPr="004240F2" w:rsidRDefault="004240F2" w:rsidP="004240F2">
            <w:pPr>
              <w:spacing w:after="0"/>
              <w:jc w:val="center"/>
              <w:rPr>
                <w:rFonts w:ascii="Arial Narrow" w:hAnsi="Arial Narrow" w:cs="Calibri"/>
                <w:b/>
                <w:szCs w:val="24"/>
              </w:rPr>
            </w:pPr>
            <w:r w:rsidRPr="004240F2">
              <w:rPr>
                <w:rFonts w:ascii="Arial Narrow" w:hAnsi="Arial Narrow" w:cs="Calibri"/>
                <w:b/>
                <w:szCs w:val="24"/>
              </w:rPr>
              <w:t>G – bem-estar, saúde e ambiente</w:t>
            </w:r>
          </w:p>
          <w:p w14:paraId="22CC32FA" w14:textId="77777777" w:rsidR="004240F2" w:rsidRPr="004240F2" w:rsidRDefault="004240F2" w:rsidP="004240F2">
            <w:pPr>
              <w:spacing w:after="0"/>
              <w:jc w:val="center"/>
              <w:rPr>
                <w:rFonts w:ascii="Arial Narrow" w:hAnsi="Arial Narrow" w:cs="Calibri"/>
                <w:b/>
                <w:szCs w:val="24"/>
              </w:rPr>
            </w:pPr>
            <w:r w:rsidRPr="004240F2">
              <w:rPr>
                <w:rFonts w:ascii="Arial Narrow" w:hAnsi="Arial Narrow" w:cs="Calibri"/>
                <w:b/>
                <w:szCs w:val="24"/>
              </w:rPr>
              <w:lastRenderedPageBreak/>
              <w:t>H – sensibilidade estética e artística</w:t>
            </w:r>
          </w:p>
          <w:p w14:paraId="0ECC714C" w14:textId="77777777" w:rsidR="004240F2" w:rsidRPr="004240F2" w:rsidRDefault="004240F2" w:rsidP="004240F2">
            <w:pPr>
              <w:spacing w:after="0"/>
              <w:jc w:val="center"/>
              <w:rPr>
                <w:rFonts w:ascii="Arial Narrow" w:hAnsi="Arial Narrow" w:cs="Calibri"/>
                <w:b/>
                <w:szCs w:val="24"/>
              </w:rPr>
            </w:pPr>
            <w:r w:rsidRPr="004240F2">
              <w:rPr>
                <w:rFonts w:ascii="Arial Narrow" w:hAnsi="Arial Narrow" w:cs="Calibri"/>
                <w:b/>
                <w:szCs w:val="24"/>
              </w:rPr>
              <w:t>I – saber científico, técnico e tecnológico</w:t>
            </w:r>
          </w:p>
          <w:p w14:paraId="5423273B" w14:textId="77777777" w:rsidR="004240F2" w:rsidRPr="004240F2" w:rsidRDefault="004240F2" w:rsidP="004240F2">
            <w:pPr>
              <w:spacing w:after="0"/>
              <w:jc w:val="center"/>
              <w:rPr>
                <w:rFonts w:ascii="Arial Narrow" w:hAnsi="Arial Narrow" w:cs="Calibri"/>
                <w:b/>
                <w:szCs w:val="24"/>
              </w:rPr>
            </w:pPr>
            <w:r w:rsidRPr="004240F2">
              <w:rPr>
                <w:rFonts w:ascii="Arial Narrow" w:hAnsi="Arial Narrow" w:cs="Calibri"/>
                <w:b/>
                <w:szCs w:val="24"/>
              </w:rPr>
              <w:t>J – consciência e domínio do corpo</w:t>
            </w:r>
          </w:p>
          <w:p w14:paraId="63A4EC3B" w14:textId="77777777" w:rsidR="004240F2" w:rsidRPr="0075111F" w:rsidRDefault="004240F2" w:rsidP="00D60C7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highlight w:val="yellow"/>
              </w:rPr>
            </w:pPr>
          </w:p>
        </w:tc>
        <w:tc>
          <w:tcPr>
            <w:tcW w:w="1394" w:type="pct"/>
          </w:tcPr>
          <w:p w14:paraId="49077F8E" w14:textId="0FC6DCE5" w:rsidR="004240F2" w:rsidRPr="00F52F9C" w:rsidRDefault="004240F2" w:rsidP="002A2441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F52F9C">
              <w:rPr>
                <w:rFonts w:ascii="Arial Narrow" w:hAnsi="Arial Narrow" w:cs="Calibri"/>
                <w:b/>
              </w:rPr>
              <w:lastRenderedPageBreak/>
              <w:t xml:space="preserve">ÁREA DAS ATIVIDADES FÍSICAS / JOGOS DESPORTIVOS COLETIVOS – </w:t>
            </w:r>
            <w:r w:rsidR="00073012" w:rsidRPr="00F52F9C">
              <w:rPr>
                <w:rFonts w:ascii="Arial Narrow" w:hAnsi="Arial Narrow" w:cs="Calibri"/>
                <w:b/>
              </w:rPr>
              <w:t>FUTEBOL</w:t>
            </w:r>
            <w:r w:rsidRPr="00F52F9C">
              <w:rPr>
                <w:rFonts w:ascii="Arial Narrow" w:hAnsi="Arial Narrow" w:cs="Calibri"/>
                <w:b/>
              </w:rPr>
              <w:t xml:space="preserve"> (</w:t>
            </w:r>
            <w:r w:rsidR="00C211AC">
              <w:rPr>
                <w:rFonts w:ascii="Arial Narrow" w:hAnsi="Arial Narrow" w:cs="Calibri"/>
                <w:b/>
              </w:rPr>
              <w:t>12</w:t>
            </w:r>
            <w:r w:rsidRPr="00F52F9C">
              <w:rPr>
                <w:rFonts w:ascii="Arial Narrow" w:hAnsi="Arial Narrow" w:cs="Calibri"/>
                <w:b/>
              </w:rPr>
              <w:t>)</w:t>
            </w:r>
          </w:p>
          <w:p w14:paraId="3FB5488C" w14:textId="77777777" w:rsidR="0005672F" w:rsidRPr="00F52F9C" w:rsidRDefault="0005672F" w:rsidP="002A2441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</w:p>
          <w:p w14:paraId="28ACF429" w14:textId="77777777" w:rsidR="0005672F" w:rsidRPr="00F52F9C" w:rsidRDefault="0005672F" w:rsidP="002A2441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F52F9C">
              <w:rPr>
                <w:rFonts w:ascii="Arial Narrow" w:hAnsi="Arial Narrow" w:cs="Calibri"/>
                <w:b/>
                <w:color w:val="FF0000"/>
              </w:rPr>
              <w:t>elementar</w:t>
            </w:r>
          </w:p>
        </w:tc>
        <w:tc>
          <w:tcPr>
            <w:tcW w:w="2078" w:type="pct"/>
          </w:tcPr>
          <w:p w14:paraId="0E1F7F72" w14:textId="77777777" w:rsidR="004240F2" w:rsidRPr="00F52F9C" w:rsidRDefault="004240F2" w:rsidP="0075111F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F52F9C">
              <w:rPr>
                <w:rFonts w:ascii="Arial Narrow" w:hAnsi="Arial Narrow" w:cs="Calibri"/>
              </w:rPr>
              <w:t>Cooperar com os companheiros para o alcance do objetivo do jogo, realizando com oportunidade e correção as ações técnico-táticas elementares em todas as funções, conforme a oposição em cada momento do jogo, aplicando as regras, não só como jogador, mas também como árbitro</w:t>
            </w:r>
          </w:p>
        </w:tc>
      </w:tr>
      <w:tr w:rsidR="004240F2" w:rsidRPr="0075111F" w14:paraId="17E78DC0" w14:textId="77777777" w:rsidTr="00D60C7A">
        <w:trPr>
          <w:trHeight w:val="530"/>
          <w:jc w:val="center"/>
        </w:trPr>
        <w:tc>
          <w:tcPr>
            <w:tcW w:w="787" w:type="pct"/>
            <w:vMerge/>
          </w:tcPr>
          <w:p w14:paraId="7A874BFA" w14:textId="77777777" w:rsidR="004240F2" w:rsidRPr="0075111F" w:rsidRDefault="004240F2" w:rsidP="0075111F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741" w:type="pct"/>
            <w:vMerge/>
            <w:vAlign w:val="center"/>
          </w:tcPr>
          <w:p w14:paraId="337AB9C5" w14:textId="77777777" w:rsidR="004240F2" w:rsidRPr="0075111F" w:rsidRDefault="004240F2" w:rsidP="004240F2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</w:p>
        </w:tc>
        <w:tc>
          <w:tcPr>
            <w:tcW w:w="1394" w:type="pct"/>
          </w:tcPr>
          <w:p w14:paraId="06358F77" w14:textId="77777777" w:rsidR="004240F2" w:rsidRPr="00F52F9C" w:rsidRDefault="004240F2" w:rsidP="002A2441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F52F9C">
              <w:rPr>
                <w:rFonts w:ascii="Arial Narrow" w:hAnsi="Arial Narrow" w:cs="Calibri"/>
                <w:b/>
              </w:rPr>
              <w:t>APTIDÃO FÍSICA - APTIDÃO FÍSICA (3</w:t>
            </w:r>
            <w:r w:rsidR="001A5CE0">
              <w:rPr>
                <w:rFonts w:ascii="Arial Narrow" w:hAnsi="Arial Narrow" w:cs="Calibri"/>
                <w:b/>
              </w:rPr>
              <w:t>+2</w:t>
            </w:r>
            <w:r w:rsidRPr="00F52F9C">
              <w:rPr>
                <w:rFonts w:ascii="Arial Narrow" w:hAnsi="Arial Narrow" w:cs="Calibri"/>
                <w:b/>
              </w:rPr>
              <w:t>)</w:t>
            </w:r>
          </w:p>
        </w:tc>
        <w:tc>
          <w:tcPr>
            <w:tcW w:w="2078" w:type="pct"/>
          </w:tcPr>
          <w:p w14:paraId="4FCD73FD" w14:textId="77777777" w:rsidR="004240F2" w:rsidRPr="00F52F9C" w:rsidRDefault="004240F2" w:rsidP="0075111F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F52F9C">
              <w:rPr>
                <w:rFonts w:ascii="Arial Narrow" w:hAnsi="Arial Narrow" w:cs="Calibri"/>
              </w:rPr>
              <w:t xml:space="preserve">Desenvolver capacidades motoras evidenciando aptidão muscular e aeróbia, enquadradas na zona saudável de aptidão física do programa </w:t>
            </w:r>
            <w:r w:rsidRPr="00F52F9C">
              <w:rPr>
                <w:rFonts w:ascii="Arial Narrow" w:hAnsi="Arial Narrow" w:cs="Calibri"/>
                <w:i/>
              </w:rPr>
              <w:t>FitEscola</w:t>
            </w:r>
            <w:r w:rsidRPr="00F52F9C">
              <w:rPr>
                <w:rFonts w:ascii="Arial Narrow" w:hAnsi="Arial Narrow" w:cs="Calibri"/>
              </w:rPr>
              <w:t xml:space="preserve">, para a sua idade e sexo. </w:t>
            </w:r>
          </w:p>
        </w:tc>
      </w:tr>
      <w:tr w:rsidR="00F52F9C" w:rsidRPr="0075111F" w14:paraId="1E32D415" w14:textId="77777777" w:rsidTr="00D60C7A">
        <w:trPr>
          <w:trHeight w:val="530"/>
          <w:jc w:val="center"/>
        </w:trPr>
        <w:tc>
          <w:tcPr>
            <w:tcW w:w="787" w:type="pct"/>
            <w:vMerge/>
          </w:tcPr>
          <w:p w14:paraId="2935B440" w14:textId="77777777" w:rsidR="00F52F9C" w:rsidRPr="0075111F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741" w:type="pct"/>
            <w:vMerge/>
            <w:vAlign w:val="center"/>
          </w:tcPr>
          <w:p w14:paraId="0C50C941" w14:textId="77777777" w:rsidR="00F52F9C" w:rsidRPr="0075111F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1394" w:type="pct"/>
          </w:tcPr>
          <w:p w14:paraId="12457977" w14:textId="77777777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F52F9C">
              <w:rPr>
                <w:rFonts w:ascii="Arial Narrow" w:hAnsi="Arial Narrow" w:cs="Calibri"/>
                <w:b/>
              </w:rPr>
              <w:t>ÁREA DAS ATIVIDADES FÍSICAS / DANÇAS SOCIAIS / CHÁ-CHÁ-CHÁ (</w:t>
            </w:r>
            <w:r w:rsidR="001A5CE0">
              <w:rPr>
                <w:rFonts w:ascii="Arial Narrow" w:hAnsi="Arial Narrow" w:cs="Calibri"/>
                <w:b/>
              </w:rPr>
              <w:t>8</w:t>
            </w:r>
            <w:r w:rsidRPr="00F52F9C">
              <w:rPr>
                <w:rFonts w:ascii="Arial Narrow" w:hAnsi="Arial Narrow" w:cs="Calibri"/>
                <w:b/>
              </w:rPr>
              <w:t>)</w:t>
            </w:r>
          </w:p>
          <w:p w14:paraId="0E517C36" w14:textId="77777777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</w:p>
          <w:p w14:paraId="6716DD03" w14:textId="77777777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F52F9C">
              <w:rPr>
                <w:rFonts w:ascii="Arial Narrow" w:hAnsi="Arial Narrow" w:cs="Calibri"/>
                <w:b/>
                <w:color w:val="FF0000"/>
              </w:rPr>
              <w:t>elementar</w:t>
            </w:r>
          </w:p>
        </w:tc>
        <w:tc>
          <w:tcPr>
            <w:tcW w:w="2078" w:type="pct"/>
          </w:tcPr>
          <w:p w14:paraId="73299B2C" w14:textId="77777777" w:rsidR="00F52F9C" w:rsidRPr="00F52F9C" w:rsidRDefault="00F52F9C" w:rsidP="00F52F9C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F52F9C">
              <w:rPr>
                <w:rFonts w:ascii="Arial Narrow" w:hAnsi="Arial Narrow" w:cs="Calibri"/>
              </w:rPr>
              <w:t xml:space="preserve">Apreciar, compor e realizar, no chá-chá-chá, sequências de elementos técnicos elementares em coreografia, aplicando os critérios de expressividade, de acordo com os motivos da composição. </w:t>
            </w:r>
          </w:p>
        </w:tc>
      </w:tr>
      <w:tr w:rsidR="00F52F9C" w:rsidRPr="0075111F" w14:paraId="6906974C" w14:textId="77777777" w:rsidTr="00D60C7A">
        <w:trPr>
          <w:trHeight w:val="530"/>
          <w:jc w:val="center"/>
        </w:trPr>
        <w:tc>
          <w:tcPr>
            <w:tcW w:w="787" w:type="pct"/>
            <w:vMerge/>
          </w:tcPr>
          <w:p w14:paraId="1EFEEF17" w14:textId="77777777" w:rsidR="00F52F9C" w:rsidRPr="0075111F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741" w:type="pct"/>
            <w:vMerge/>
            <w:vAlign w:val="center"/>
          </w:tcPr>
          <w:p w14:paraId="35270771" w14:textId="77777777" w:rsidR="00F52F9C" w:rsidRPr="0075111F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1394" w:type="pct"/>
          </w:tcPr>
          <w:p w14:paraId="35555BD5" w14:textId="77777777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F52F9C">
              <w:rPr>
                <w:rFonts w:ascii="Arial Narrow" w:hAnsi="Arial Narrow" w:cs="Calibri"/>
                <w:b/>
              </w:rPr>
              <w:t>ÁREA DOS CONHECIMENTOS / ÁREA DOS CONHECIMENTOS / MÉTODOS E MEIOS DE TREINO (2)</w:t>
            </w:r>
          </w:p>
        </w:tc>
        <w:tc>
          <w:tcPr>
            <w:tcW w:w="2078" w:type="pct"/>
          </w:tcPr>
          <w:p w14:paraId="26B0D5CB" w14:textId="77777777" w:rsidR="00F52F9C" w:rsidRPr="00F52F9C" w:rsidRDefault="00F52F9C" w:rsidP="00F52F9C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F52F9C">
              <w:rPr>
                <w:rFonts w:ascii="Arial Narrow" w:hAnsi="Arial Narrow" w:cs="Calibri"/>
              </w:rPr>
              <w:t>Conhecer os métodos e meios de treino mais adequados ao desenvolvimento ou manutenção das diversas capacidades motoras.</w:t>
            </w:r>
          </w:p>
        </w:tc>
      </w:tr>
      <w:tr w:rsidR="00F52F9C" w:rsidRPr="0075111F" w14:paraId="1E73CDC9" w14:textId="77777777" w:rsidTr="00D60C7A">
        <w:trPr>
          <w:trHeight w:val="530"/>
          <w:jc w:val="center"/>
        </w:trPr>
        <w:tc>
          <w:tcPr>
            <w:tcW w:w="787" w:type="pct"/>
            <w:vMerge w:val="restart"/>
            <w:vAlign w:val="center"/>
          </w:tcPr>
          <w:p w14:paraId="3CE7348C" w14:textId="77777777" w:rsidR="00F52F9C" w:rsidRPr="0075111F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 w:rsidRPr="0075111F">
              <w:rPr>
                <w:rFonts w:ascii="Arial Narrow" w:hAnsi="Arial Narrow" w:cs="Calibri"/>
                <w:b/>
              </w:rPr>
              <w:t>2º Período</w:t>
            </w:r>
          </w:p>
          <w:p w14:paraId="0CD7B4F5" w14:textId="11349DFE" w:rsidR="00F52F9C" w:rsidRPr="0075111F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 w:rsidRPr="00F52F9C">
              <w:rPr>
                <w:rFonts w:ascii="Arial Narrow" w:hAnsi="Arial Narrow" w:cs="Calibri"/>
                <w:b/>
              </w:rPr>
              <w:t>(46 aulas – 23 blocos</w:t>
            </w:r>
            <w:r w:rsidR="00E42E54">
              <w:rPr>
                <w:rFonts w:ascii="Arial Narrow" w:hAnsi="Arial Narrow" w:cs="Calibri"/>
                <w:b/>
              </w:rPr>
              <w:t>, máximo</w:t>
            </w:r>
            <w:r w:rsidRPr="00F52F9C">
              <w:rPr>
                <w:rFonts w:ascii="Arial Narrow" w:hAnsi="Arial Narrow" w:cs="Calibri"/>
                <w:b/>
              </w:rPr>
              <w:t>)</w:t>
            </w:r>
          </w:p>
        </w:tc>
        <w:tc>
          <w:tcPr>
            <w:tcW w:w="741" w:type="pct"/>
            <w:vMerge/>
          </w:tcPr>
          <w:p w14:paraId="4A45C32A" w14:textId="77777777" w:rsidR="00F52F9C" w:rsidRPr="0075111F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1394" w:type="pct"/>
          </w:tcPr>
          <w:p w14:paraId="715D09E2" w14:textId="6EA269B2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F52F9C">
              <w:rPr>
                <w:rFonts w:ascii="Arial Narrow" w:hAnsi="Arial Narrow" w:cs="Calibri"/>
                <w:b/>
              </w:rPr>
              <w:t>ÁREA DAS ATIVIDADES FÍSICAS / JOGOS DESPORTIVOS COLETIVOS / VOLEIBOL (</w:t>
            </w:r>
            <w:r w:rsidR="00C211AC">
              <w:rPr>
                <w:rFonts w:ascii="Arial Narrow" w:hAnsi="Arial Narrow" w:cs="Calibri"/>
                <w:b/>
              </w:rPr>
              <w:t>14</w:t>
            </w:r>
            <w:r w:rsidRPr="00F52F9C">
              <w:rPr>
                <w:rFonts w:ascii="Arial Narrow" w:hAnsi="Arial Narrow" w:cs="Calibri"/>
                <w:b/>
              </w:rPr>
              <w:t>)</w:t>
            </w:r>
          </w:p>
          <w:p w14:paraId="195104F6" w14:textId="77777777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  <w:color w:val="FF0000"/>
              </w:rPr>
            </w:pPr>
          </w:p>
          <w:p w14:paraId="54380D89" w14:textId="77777777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F52F9C">
              <w:rPr>
                <w:rFonts w:ascii="Arial Narrow" w:hAnsi="Arial Narrow" w:cs="Calibri"/>
                <w:b/>
                <w:color w:val="FF0000"/>
              </w:rPr>
              <w:t>introdutório</w:t>
            </w:r>
          </w:p>
        </w:tc>
        <w:tc>
          <w:tcPr>
            <w:tcW w:w="2078" w:type="pct"/>
          </w:tcPr>
          <w:p w14:paraId="056C1525" w14:textId="77777777" w:rsidR="00F52F9C" w:rsidRPr="00F52F9C" w:rsidRDefault="00F52F9C" w:rsidP="00F52F9C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F52F9C">
              <w:rPr>
                <w:rFonts w:ascii="Arial Narrow" w:hAnsi="Arial Narrow" w:cs="Calibri"/>
              </w:rPr>
              <w:t>Cooperar com os companheiros para o alcance do objetivo do jogo, realizando com oportunidade e correção as ações técnico-táticas elementares em todas as funções, conforme a oposição em cada momento do jogo, aplicando as regras, não só como jogador, mas também como árbitro</w:t>
            </w:r>
          </w:p>
        </w:tc>
      </w:tr>
      <w:tr w:rsidR="00F52F9C" w:rsidRPr="0075111F" w14:paraId="3F39994B" w14:textId="77777777" w:rsidTr="00D60C7A">
        <w:trPr>
          <w:trHeight w:val="530"/>
          <w:jc w:val="center"/>
        </w:trPr>
        <w:tc>
          <w:tcPr>
            <w:tcW w:w="787" w:type="pct"/>
            <w:vMerge/>
          </w:tcPr>
          <w:p w14:paraId="5BAA6B57" w14:textId="77777777" w:rsidR="00F52F9C" w:rsidRPr="0075111F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741" w:type="pct"/>
            <w:vMerge/>
            <w:vAlign w:val="center"/>
          </w:tcPr>
          <w:p w14:paraId="33E4C1D9" w14:textId="77777777" w:rsidR="00F52F9C" w:rsidRPr="0075111F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1394" w:type="pct"/>
          </w:tcPr>
          <w:p w14:paraId="69ED621E" w14:textId="76A4F4C7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AD4E43">
              <w:rPr>
                <w:rFonts w:ascii="Arial Narrow" w:hAnsi="Arial Narrow" w:cs="Calibri"/>
                <w:b/>
              </w:rPr>
              <w:t xml:space="preserve">ÁREA DAS ATIVIDADES FÍSICAS / </w:t>
            </w:r>
            <w:r w:rsidR="00AD4E43" w:rsidRPr="00AD4E43">
              <w:rPr>
                <w:rFonts w:ascii="Arial Narrow" w:hAnsi="Arial Narrow" w:cs="Calibri"/>
                <w:b/>
              </w:rPr>
              <w:t>ATLETISMO - LANÇAMENTO DO PESO OU SALTO EM COMPRIMENTO</w:t>
            </w:r>
            <w:r w:rsidRPr="00AD4E43">
              <w:rPr>
                <w:rFonts w:ascii="Arial Narrow" w:hAnsi="Arial Narrow" w:cs="Calibri"/>
                <w:b/>
              </w:rPr>
              <w:t xml:space="preserve"> (</w:t>
            </w:r>
            <w:r w:rsidR="00C211AC">
              <w:rPr>
                <w:rFonts w:ascii="Arial Narrow" w:hAnsi="Arial Narrow" w:cs="Calibri"/>
                <w:b/>
              </w:rPr>
              <w:t>8</w:t>
            </w:r>
            <w:r w:rsidRPr="00AD4E43">
              <w:rPr>
                <w:rFonts w:ascii="Arial Narrow" w:hAnsi="Arial Narrow" w:cs="Calibri"/>
                <w:b/>
              </w:rPr>
              <w:t>)</w:t>
            </w:r>
          </w:p>
          <w:p w14:paraId="52DA1341" w14:textId="77777777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</w:p>
          <w:p w14:paraId="13219635" w14:textId="77777777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F52F9C">
              <w:rPr>
                <w:rFonts w:ascii="Arial Narrow" w:hAnsi="Arial Narrow" w:cs="Calibri"/>
                <w:b/>
                <w:color w:val="FF0000"/>
              </w:rPr>
              <w:t xml:space="preserve">introdutório </w:t>
            </w:r>
          </w:p>
        </w:tc>
        <w:tc>
          <w:tcPr>
            <w:tcW w:w="2078" w:type="pct"/>
          </w:tcPr>
          <w:p w14:paraId="0A8C30D2" w14:textId="223AA9D5" w:rsidR="00F52F9C" w:rsidRPr="00F52F9C" w:rsidRDefault="00AD4E43" w:rsidP="00F52F9C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Realizar e analisar o lançamento do peso ou o salto em comprimento</w:t>
            </w:r>
            <w:r w:rsidRPr="0075111F">
              <w:rPr>
                <w:rFonts w:ascii="Arial Narrow" w:hAnsi="Arial Narrow" w:cs="Calibri"/>
              </w:rPr>
              <w:t>, cumprindo corretamente as exigências elementares, técnicas e do regulamento, não só como praticante, mas também como juiz.</w:t>
            </w:r>
          </w:p>
        </w:tc>
      </w:tr>
      <w:tr w:rsidR="00F52F9C" w:rsidRPr="0075111F" w14:paraId="0BDD925E" w14:textId="77777777" w:rsidTr="00D60C7A">
        <w:trPr>
          <w:trHeight w:val="530"/>
          <w:jc w:val="center"/>
        </w:trPr>
        <w:tc>
          <w:tcPr>
            <w:tcW w:w="787" w:type="pct"/>
            <w:vMerge/>
          </w:tcPr>
          <w:p w14:paraId="1FBAA425" w14:textId="77777777" w:rsidR="00F52F9C" w:rsidRPr="0075111F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741" w:type="pct"/>
            <w:vMerge/>
            <w:vAlign w:val="center"/>
          </w:tcPr>
          <w:p w14:paraId="5637E75F" w14:textId="77777777" w:rsidR="00F52F9C" w:rsidRPr="0075111F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1394" w:type="pct"/>
          </w:tcPr>
          <w:p w14:paraId="39B40FBD" w14:textId="77777777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F52F9C">
              <w:rPr>
                <w:rFonts w:ascii="Arial Narrow" w:hAnsi="Arial Narrow" w:cs="Calibri"/>
                <w:b/>
              </w:rPr>
              <w:t>ÁREA DOS CONHECIMENTOS / ÁREA DOS CONHECIMENTOS / FATORES DE RISCO ASSOCIADOS À PRÁTICA DAS ATIVIDADES FÍSICAS (1)</w:t>
            </w:r>
          </w:p>
        </w:tc>
        <w:tc>
          <w:tcPr>
            <w:tcW w:w="2078" w:type="pct"/>
          </w:tcPr>
          <w:p w14:paraId="4BCC9289" w14:textId="77777777" w:rsidR="00F52F9C" w:rsidRPr="00F52F9C" w:rsidRDefault="00F52F9C" w:rsidP="00F52F9C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F52F9C">
              <w:rPr>
                <w:rFonts w:ascii="Arial Narrow" w:hAnsi="Arial Narrow" w:cs="Calibri"/>
              </w:rPr>
              <w:t>Conhecer e interpretar os fatores de saúde e risco associados à prática das atividades físicas utilizando esse conhecimento de modo a garantir a realização de atividade física em segurança, nomeadamente:</w:t>
            </w:r>
          </w:p>
          <w:p w14:paraId="021E798D" w14:textId="77777777" w:rsidR="00F52F9C" w:rsidRPr="00F52F9C" w:rsidRDefault="00F52F9C" w:rsidP="00F52F9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F52F9C">
              <w:rPr>
                <w:rFonts w:ascii="Arial Narrow" w:hAnsi="Arial Narrow" w:cs="Calibri"/>
              </w:rPr>
              <w:t>Dopagem e riscos de vida e/ou saúde;</w:t>
            </w:r>
          </w:p>
          <w:p w14:paraId="6629B949" w14:textId="77777777" w:rsidR="00F52F9C" w:rsidRPr="00F52F9C" w:rsidRDefault="00F52F9C" w:rsidP="00F52F9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F52F9C">
              <w:rPr>
                <w:rFonts w:ascii="Arial Narrow" w:hAnsi="Arial Narrow" w:cs="Calibri"/>
              </w:rPr>
              <w:t>Doenças e lesões;</w:t>
            </w:r>
          </w:p>
          <w:p w14:paraId="69B62606" w14:textId="77777777" w:rsidR="00F52F9C" w:rsidRPr="00F52F9C" w:rsidRDefault="00F52F9C" w:rsidP="00F52F9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F52F9C">
              <w:rPr>
                <w:rFonts w:ascii="Arial Narrow" w:hAnsi="Arial Narrow" w:cs="Calibri"/>
              </w:rPr>
              <w:t>C.</w:t>
            </w:r>
            <w:r w:rsidR="00B55898">
              <w:rPr>
                <w:rFonts w:ascii="Arial Narrow" w:hAnsi="Arial Narrow" w:cs="Calibri"/>
              </w:rPr>
              <w:t xml:space="preserve"> </w:t>
            </w:r>
            <w:r w:rsidRPr="00F52F9C">
              <w:rPr>
                <w:rFonts w:ascii="Arial Narrow" w:hAnsi="Arial Narrow" w:cs="Calibri"/>
              </w:rPr>
              <w:t>Condições materiais, de equipamentos e de orientação do treino.</w:t>
            </w:r>
          </w:p>
        </w:tc>
      </w:tr>
      <w:tr w:rsidR="00F52F9C" w:rsidRPr="0075111F" w14:paraId="41554435" w14:textId="77777777" w:rsidTr="00D60C7A">
        <w:trPr>
          <w:trHeight w:val="530"/>
          <w:jc w:val="center"/>
        </w:trPr>
        <w:tc>
          <w:tcPr>
            <w:tcW w:w="787" w:type="pct"/>
            <w:vMerge w:val="restart"/>
            <w:vAlign w:val="center"/>
          </w:tcPr>
          <w:p w14:paraId="4E44DFFD" w14:textId="75F2F1A0" w:rsidR="00F52F9C" w:rsidRPr="0075111F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 w:rsidRPr="00C211AC">
              <w:rPr>
                <w:rFonts w:ascii="Arial Narrow" w:hAnsi="Arial Narrow" w:cs="Calibri"/>
                <w:b/>
              </w:rPr>
              <w:t>3º Período (3</w:t>
            </w:r>
            <w:r w:rsidR="00C211AC" w:rsidRPr="00C211AC">
              <w:rPr>
                <w:rFonts w:ascii="Arial Narrow" w:hAnsi="Arial Narrow" w:cs="Calibri"/>
                <w:b/>
              </w:rPr>
              <w:t xml:space="preserve">6 </w:t>
            </w:r>
            <w:r w:rsidRPr="00C211AC">
              <w:rPr>
                <w:rFonts w:ascii="Arial Narrow" w:hAnsi="Arial Narrow" w:cs="Calibri"/>
                <w:b/>
              </w:rPr>
              <w:t>aulas – 1</w:t>
            </w:r>
            <w:r w:rsidR="00C211AC" w:rsidRPr="00C211AC">
              <w:rPr>
                <w:rFonts w:ascii="Arial Narrow" w:hAnsi="Arial Narrow" w:cs="Calibri"/>
                <w:b/>
              </w:rPr>
              <w:t xml:space="preserve">8 </w:t>
            </w:r>
            <w:r w:rsidRPr="00C211AC">
              <w:rPr>
                <w:rFonts w:ascii="Arial Narrow" w:hAnsi="Arial Narrow" w:cs="Calibri"/>
                <w:b/>
              </w:rPr>
              <w:t>blocos</w:t>
            </w:r>
            <w:r w:rsidR="00E42E54">
              <w:rPr>
                <w:rFonts w:ascii="Arial Narrow" w:hAnsi="Arial Narrow" w:cs="Calibri"/>
                <w:b/>
              </w:rPr>
              <w:t>, máximo</w:t>
            </w:r>
            <w:r w:rsidRPr="00C211AC">
              <w:rPr>
                <w:rFonts w:ascii="Arial Narrow" w:hAnsi="Arial Narrow" w:cs="Calibri"/>
                <w:b/>
              </w:rPr>
              <w:t>)</w:t>
            </w:r>
          </w:p>
        </w:tc>
        <w:tc>
          <w:tcPr>
            <w:tcW w:w="741" w:type="pct"/>
            <w:vMerge/>
            <w:vAlign w:val="center"/>
          </w:tcPr>
          <w:p w14:paraId="4351BD75" w14:textId="77777777" w:rsidR="00F52F9C" w:rsidRPr="0075111F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1394" w:type="pct"/>
          </w:tcPr>
          <w:p w14:paraId="31DE1576" w14:textId="7FB9D2F0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F52F9C">
              <w:rPr>
                <w:rFonts w:ascii="Arial Narrow" w:hAnsi="Arial Narrow" w:cs="Calibri"/>
                <w:b/>
              </w:rPr>
              <w:t>APTIDÃO FÍSICA / APTIDÃO FÍSICA (2</w:t>
            </w:r>
            <w:r w:rsidR="00C211AC">
              <w:rPr>
                <w:rFonts w:ascii="Arial Narrow" w:hAnsi="Arial Narrow" w:cs="Calibri"/>
                <w:b/>
              </w:rPr>
              <w:t>+1</w:t>
            </w:r>
            <w:r w:rsidRPr="00F52F9C">
              <w:rPr>
                <w:rFonts w:ascii="Arial Narrow" w:hAnsi="Arial Narrow" w:cs="Calibri"/>
                <w:b/>
              </w:rPr>
              <w:t>)</w:t>
            </w:r>
          </w:p>
        </w:tc>
        <w:tc>
          <w:tcPr>
            <w:tcW w:w="2078" w:type="pct"/>
          </w:tcPr>
          <w:p w14:paraId="2FEA0F2F" w14:textId="77777777" w:rsidR="00F52F9C" w:rsidRPr="00F52F9C" w:rsidRDefault="00F52F9C" w:rsidP="00F52F9C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F52F9C">
              <w:rPr>
                <w:rFonts w:ascii="Arial Narrow" w:hAnsi="Arial Narrow" w:cs="Calibri"/>
              </w:rPr>
              <w:t xml:space="preserve">Desenvolver capacidades motoras evidenciando aptidão muscular e aeróbia, enquadradas na zona saudável de aptidão física do programa </w:t>
            </w:r>
            <w:r w:rsidRPr="00F52F9C">
              <w:rPr>
                <w:rFonts w:ascii="Arial Narrow" w:hAnsi="Arial Narrow" w:cs="Calibri"/>
                <w:i/>
              </w:rPr>
              <w:t>FitEscola</w:t>
            </w:r>
            <w:r w:rsidRPr="00F52F9C">
              <w:rPr>
                <w:rFonts w:ascii="Arial Narrow" w:hAnsi="Arial Narrow" w:cs="Calibri"/>
              </w:rPr>
              <w:t xml:space="preserve">, para a sua idade e sexo. </w:t>
            </w:r>
          </w:p>
        </w:tc>
      </w:tr>
      <w:tr w:rsidR="00F52F9C" w:rsidRPr="0075111F" w14:paraId="29A99E00" w14:textId="77777777" w:rsidTr="00D60C7A">
        <w:trPr>
          <w:trHeight w:val="530"/>
          <w:jc w:val="center"/>
        </w:trPr>
        <w:tc>
          <w:tcPr>
            <w:tcW w:w="787" w:type="pct"/>
            <w:vMerge/>
          </w:tcPr>
          <w:p w14:paraId="7F267FB0" w14:textId="77777777" w:rsidR="00F52F9C" w:rsidRPr="0075111F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741" w:type="pct"/>
            <w:vMerge/>
            <w:vAlign w:val="center"/>
          </w:tcPr>
          <w:p w14:paraId="02FD8C5C" w14:textId="77777777" w:rsidR="00F52F9C" w:rsidRPr="0075111F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1394" w:type="pct"/>
          </w:tcPr>
          <w:p w14:paraId="53FE5DFE" w14:textId="4D9379B6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7434A2">
              <w:rPr>
                <w:rFonts w:ascii="Arial Narrow" w:hAnsi="Arial Narrow" w:cs="Calibri"/>
                <w:b/>
              </w:rPr>
              <w:t xml:space="preserve">ÁREA DAS ATIVIDADES FÍSICAS / OUTRAS / </w:t>
            </w:r>
            <w:r w:rsidR="005C174A">
              <w:rPr>
                <w:rFonts w:ascii="Arial Narrow" w:hAnsi="Arial Narrow" w:cs="Calibri"/>
                <w:b/>
              </w:rPr>
              <w:t xml:space="preserve">ATIVIDADES DE EXPLORAÇÃO DA NATUREZA / </w:t>
            </w:r>
            <w:r w:rsidR="007434A2" w:rsidRPr="007434A2">
              <w:rPr>
                <w:rFonts w:ascii="Arial Narrow" w:hAnsi="Arial Narrow" w:cs="Calibri"/>
                <w:b/>
              </w:rPr>
              <w:t>CORRIDA DE ORIENTAÇÃO</w:t>
            </w:r>
            <w:r w:rsidRPr="007434A2">
              <w:rPr>
                <w:rFonts w:ascii="Arial Narrow" w:hAnsi="Arial Narrow" w:cs="Calibri"/>
                <w:b/>
              </w:rPr>
              <w:t xml:space="preserve"> (</w:t>
            </w:r>
            <w:r w:rsidR="00C211AC">
              <w:rPr>
                <w:rFonts w:ascii="Arial Narrow" w:hAnsi="Arial Narrow" w:cs="Calibri"/>
                <w:b/>
              </w:rPr>
              <w:t>8</w:t>
            </w:r>
            <w:r w:rsidRPr="007434A2">
              <w:rPr>
                <w:rFonts w:ascii="Arial Narrow" w:hAnsi="Arial Narrow" w:cs="Calibri"/>
                <w:b/>
              </w:rPr>
              <w:t>)</w:t>
            </w:r>
          </w:p>
          <w:p w14:paraId="6068B86F" w14:textId="77777777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</w:p>
          <w:p w14:paraId="2C785F08" w14:textId="77777777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F52F9C">
              <w:rPr>
                <w:rFonts w:ascii="Arial Narrow" w:hAnsi="Arial Narrow" w:cs="Calibri"/>
                <w:b/>
                <w:color w:val="FF0000"/>
              </w:rPr>
              <w:t>introdutório</w:t>
            </w:r>
          </w:p>
        </w:tc>
        <w:tc>
          <w:tcPr>
            <w:tcW w:w="2078" w:type="pct"/>
          </w:tcPr>
          <w:p w14:paraId="20E26E2E" w14:textId="1E8A766A" w:rsidR="007434A2" w:rsidRPr="00F52F9C" w:rsidRDefault="007434A2" w:rsidP="00F52F9C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5C174A">
              <w:rPr>
                <w:rFonts w:ascii="Arial Narrow" w:hAnsi="Arial Narrow" w:cs="Calibri"/>
              </w:rPr>
              <w:t xml:space="preserve">Realizar </w:t>
            </w:r>
            <w:r w:rsidR="005C174A" w:rsidRPr="005C174A">
              <w:rPr>
                <w:rFonts w:ascii="Arial Narrow" w:hAnsi="Arial Narrow" w:cs="Calibri"/>
              </w:rPr>
              <w:t xml:space="preserve">um percurso de orientação simples, </w:t>
            </w:r>
            <w:r w:rsidRPr="005C174A">
              <w:rPr>
                <w:rFonts w:ascii="Arial Narrow" w:hAnsi="Arial Narrow" w:cs="Calibri"/>
              </w:rPr>
              <w:t>aplicando correta e adequadamente as técnicas específicas, respeitando as regras de organização, participação e especialmente de preservação da qualidade do ambiente</w:t>
            </w:r>
          </w:p>
        </w:tc>
      </w:tr>
      <w:tr w:rsidR="00F52F9C" w:rsidRPr="0075111F" w14:paraId="3DA52E1E" w14:textId="77777777" w:rsidTr="00D60C7A">
        <w:trPr>
          <w:trHeight w:val="530"/>
          <w:jc w:val="center"/>
        </w:trPr>
        <w:tc>
          <w:tcPr>
            <w:tcW w:w="787" w:type="pct"/>
            <w:vMerge/>
          </w:tcPr>
          <w:p w14:paraId="6B1F1DD2" w14:textId="77777777" w:rsidR="00F52F9C" w:rsidRPr="0075111F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741" w:type="pct"/>
            <w:vMerge/>
            <w:vAlign w:val="center"/>
          </w:tcPr>
          <w:p w14:paraId="23C7E77E" w14:textId="77777777" w:rsidR="00F52F9C" w:rsidRPr="0075111F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1394" w:type="pct"/>
          </w:tcPr>
          <w:p w14:paraId="47089D52" w14:textId="77777777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F52F9C">
              <w:rPr>
                <w:rFonts w:ascii="Arial Narrow" w:hAnsi="Arial Narrow" w:cs="Calibri"/>
                <w:b/>
              </w:rPr>
              <w:t>ÁREA DAS ATIVIDADES FÍSICAS / OUTRAS / JOGOS TRADICIONAIS POPULARES (6)</w:t>
            </w:r>
          </w:p>
          <w:p w14:paraId="308836BF" w14:textId="77777777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</w:p>
          <w:p w14:paraId="74A8FCB3" w14:textId="77777777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F52F9C">
              <w:rPr>
                <w:rFonts w:ascii="Arial Narrow" w:hAnsi="Arial Narrow" w:cs="Calibri"/>
                <w:b/>
                <w:color w:val="FF0000"/>
              </w:rPr>
              <w:t>introdutório</w:t>
            </w:r>
          </w:p>
        </w:tc>
        <w:tc>
          <w:tcPr>
            <w:tcW w:w="2078" w:type="pct"/>
          </w:tcPr>
          <w:p w14:paraId="11F34B87" w14:textId="77777777" w:rsidR="00F52F9C" w:rsidRPr="00F52F9C" w:rsidRDefault="00F52F9C" w:rsidP="00F52F9C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F52F9C">
              <w:rPr>
                <w:rFonts w:ascii="Arial Narrow" w:hAnsi="Arial Narrow" w:cs="Calibri"/>
              </w:rPr>
              <w:t>Praticar e conhecer Jogos Tradicionais Populares de acordo com os padrões culturais característicos.</w:t>
            </w:r>
          </w:p>
        </w:tc>
      </w:tr>
      <w:tr w:rsidR="00F52F9C" w:rsidRPr="0075111F" w14:paraId="45C51BA7" w14:textId="77777777" w:rsidTr="00D60C7A">
        <w:trPr>
          <w:trHeight w:val="530"/>
          <w:jc w:val="center"/>
        </w:trPr>
        <w:tc>
          <w:tcPr>
            <w:tcW w:w="787" w:type="pct"/>
            <w:vMerge/>
          </w:tcPr>
          <w:p w14:paraId="04E717F5" w14:textId="77777777" w:rsidR="00F52F9C" w:rsidRPr="0075111F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741" w:type="pct"/>
            <w:vMerge/>
            <w:vAlign w:val="center"/>
          </w:tcPr>
          <w:p w14:paraId="308ECA6D" w14:textId="77777777" w:rsidR="00F52F9C" w:rsidRPr="00A36522" w:rsidRDefault="00F52F9C" w:rsidP="00F52F9C">
            <w:pPr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</w:p>
        </w:tc>
        <w:tc>
          <w:tcPr>
            <w:tcW w:w="1394" w:type="pct"/>
          </w:tcPr>
          <w:p w14:paraId="70F888D1" w14:textId="77777777" w:rsidR="00F52F9C" w:rsidRPr="00F52F9C" w:rsidRDefault="00F52F9C" w:rsidP="00F52F9C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  <w:r w:rsidRPr="00F52F9C">
              <w:rPr>
                <w:rFonts w:ascii="Arial Narrow" w:hAnsi="Arial Narrow" w:cs="Calibri"/>
                <w:b/>
              </w:rPr>
              <w:t>ÁREA DOS CONHECIMENTOS / ÁREA DOS CONHECIMENTOS / FATORES DE RISCO ASSOCIADOS À PRÁTICA DAS ATIVIDADES FÍSICAS (1)</w:t>
            </w:r>
          </w:p>
        </w:tc>
        <w:tc>
          <w:tcPr>
            <w:tcW w:w="2078" w:type="pct"/>
          </w:tcPr>
          <w:p w14:paraId="09A5B63C" w14:textId="77777777" w:rsidR="00F52F9C" w:rsidRPr="00F52F9C" w:rsidRDefault="00F52F9C" w:rsidP="00F52F9C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F52F9C">
              <w:rPr>
                <w:rFonts w:ascii="Arial Narrow" w:hAnsi="Arial Narrow" w:cs="Calibri"/>
              </w:rPr>
              <w:t>Conhecer e interpretar os fatores de saúde e risco associados à prática das atividades físicas utilizando esse conhecimento de modo a garantir a realização de atividade física em segurança, nomeadamente:</w:t>
            </w:r>
          </w:p>
          <w:p w14:paraId="354CDC76" w14:textId="77777777" w:rsidR="00F52F9C" w:rsidRPr="00F52F9C" w:rsidRDefault="00F52F9C" w:rsidP="00F52F9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F52F9C">
              <w:rPr>
                <w:rFonts w:ascii="Arial Narrow" w:hAnsi="Arial Narrow" w:cs="Calibri"/>
              </w:rPr>
              <w:t>Dopagem e riscos de vida e/ou saúde;</w:t>
            </w:r>
          </w:p>
          <w:p w14:paraId="60B26B57" w14:textId="77777777" w:rsidR="00F52F9C" w:rsidRPr="00F52F9C" w:rsidRDefault="00F52F9C" w:rsidP="00F52F9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F52F9C">
              <w:rPr>
                <w:rFonts w:ascii="Arial Narrow" w:hAnsi="Arial Narrow" w:cs="Calibri"/>
              </w:rPr>
              <w:t>Doenças e lesões;</w:t>
            </w:r>
          </w:p>
          <w:p w14:paraId="37CCC598" w14:textId="77777777" w:rsidR="00F52F9C" w:rsidRPr="00F52F9C" w:rsidRDefault="00F52F9C" w:rsidP="00F52F9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F52F9C">
              <w:rPr>
                <w:rFonts w:ascii="Arial Narrow" w:hAnsi="Arial Narrow" w:cs="Calibri"/>
              </w:rPr>
              <w:t>C.</w:t>
            </w:r>
            <w:r w:rsidR="00B55898">
              <w:rPr>
                <w:rFonts w:ascii="Arial Narrow" w:hAnsi="Arial Narrow" w:cs="Calibri"/>
              </w:rPr>
              <w:t xml:space="preserve"> </w:t>
            </w:r>
            <w:r w:rsidRPr="00F52F9C">
              <w:rPr>
                <w:rFonts w:ascii="Arial Narrow" w:hAnsi="Arial Narrow" w:cs="Calibri"/>
              </w:rPr>
              <w:t>Condições materiais, de equipamentos e de orientação do treino.</w:t>
            </w:r>
          </w:p>
        </w:tc>
      </w:tr>
    </w:tbl>
    <w:p w14:paraId="3AA2706A" w14:textId="77777777" w:rsidR="00C211AC" w:rsidRPr="0083311D" w:rsidRDefault="00C211AC" w:rsidP="00C211A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407C8D">
        <w:rPr>
          <w:rFonts w:ascii="Arial Narrow" w:hAnsi="Arial Narrow"/>
          <w:sz w:val="18"/>
          <w:szCs w:val="18"/>
        </w:rPr>
        <w:t>* - dependendo da evolução da pandemia e das condições de trabalho existentes – espaço (balneários, local de prática, sala de aula), material, alunos/turma e nº de turmas em simultâneo, esta planificação pode sofrer alterações (podem, eventualmente, não serem abordadas todas as unidades didáticas ou serem substituídas por outras de baixo risco ou até, mesmo, ser alterada a sua sequência)</w:t>
      </w:r>
    </w:p>
    <w:p w14:paraId="35C2C1CA" w14:textId="77777777" w:rsidR="007E7FF3" w:rsidRPr="00230315" w:rsidRDefault="007E7FF3" w:rsidP="00C03546">
      <w:pPr>
        <w:spacing w:after="0"/>
        <w:rPr>
          <w:rFonts w:ascii="Arial Narrow" w:hAnsi="Arial Narrow"/>
          <w:sz w:val="24"/>
          <w:szCs w:val="24"/>
        </w:rPr>
      </w:pPr>
    </w:p>
    <w:sectPr w:rsidR="007E7FF3" w:rsidRPr="00230315" w:rsidSect="00AB16E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65661"/>
    <w:multiLevelType w:val="hybridMultilevel"/>
    <w:tmpl w:val="21AE76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A0E28"/>
    <w:multiLevelType w:val="hybridMultilevel"/>
    <w:tmpl w:val="4EA46B9A"/>
    <w:lvl w:ilvl="0" w:tplc="0A0A81F6">
      <w:numFmt w:val="bullet"/>
      <w:lvlText w:val="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5598B"/>
    <w:multiLevelType w:val="multilevel"/>
    <w:tmpl w:val="F366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C4"/>
    <w:rsid w:val="00054A5F"/>
    <w:rsid w:val="0005672F"/>
    <w:rsid w:val="00073012"/>
    <w:rsid w:val="001209D7"/>
    <w:rsid w:val="00133979"/>
    <w:rsid w:val="00171E00"/>
    <w:rsid w:val="001A5CE0"/>
    <w:rsid w:val="0022064A"/>
    <w:rsid w:val="002211C5"/>
    <w:rsid w:val="00224886"/>
    <w:rsid w:val="00230315"/>
    <w:rsid w:val="00231B58"/>
    <w:rsid w:val="0023611A"/>
    <w:rsid w:val="0027355C"/>
    <w:rsid w:val="002A2441"/>
    <w:rsid w:val="002C722F"/>
    <w:rsid w:val="00305857"/>
    <w:rsid w:val="00337384"/>
    <w:rsid w:val="00357AF9"/>
    <w:rsid w:val="003E35AA"/>
    <w:rsid w:val="003F1E70"/>
    <w:rsid w:val="004240F2"/>
    <w:rsid w:val="00434488"/>
    <w:rsid w:val="00477D5E"/>
    <w:rsid w:val="005C174A"/>
    <w:rsid w:val="005D39A0"/>
    <w:rsid w:val="005F1FD5"/>
    <w:rsid w:val="006004AC"/>
    <w:rsid w:val="00641E25"/>
    <w:rsid w:val="00665F97"/>
    <w:rsid w:val="006843D0"/>
    <w:rsid w:val="006E09B0"/>
    <w:rsid w:val="006F2026"/>
    <w:rsid w:val="006F379B"/>
    <w:rsid w:val="00723A0B"/>
    <w:rsid w:val="007434A2"/>
    <w:rsid w:val="0075111F"/>
    <w:rsid w:val="007C2A98"/>
    <w:rsid w:val="007E7FF3"/>
    <w:rsid w:val="00847BA1"/>
    <w:rsid w:val="008B5454"/>
    <w:rsid w:val="008D40A9"/>
    <w:rsid w:val="0090644F"/>
    <w:rsid w:val="00906FC0"/>
    <w:rsid w:val="00924119"/>
    <w:rsid w:val="0092474C"/>
    <w:rsid w:val="00954690"/>
    <w:rsid w:val="009A2460"/>
    <w:rsid w:val="009A535B"/>
    <w:rsid w:val="009D6E44"/>
    <w:rsid w:val="009F5D6F"/>
    <w:rsid w:val="00A24C90"/>
    <w:rsid w:val="00A36522"/>
    <w:rsid w:val="00A85E11"/>
    <w:rsid w:val="00A97F43"/>
    <w:rsid w:val="00AB16E3"/>
    <w:rsid w:val="00AD4E43"/>
    <w:rsid w:val="00AE2155"/>
    <w:rsid w:val="00B31AB7"/>
    <w:rsid w:val="00B332D0"/>
    <w:rsid w:val="00B55898"/>
    <w:rsid w:val="00B90B13"/>
    <w:rsid w:val="00BD3F6A"/>
    <w:rsid w:val="00BD5581"/>
    <w:rsid w:val="00C03546"/>
    <w:rsid w:val="00C211AC"/>
    <w:rsid w:val="00C36C81"/>
    <w:rsid w:val="00C9729A"/>
    <w:rsid w:val="00CE7516"/>
    <w:rsid w:val="00D26A8D"/>
    <w:rsid w:val="00D60C7A"/>
    <w:rsid w:val="00D73432"/>
    <w:rsid w:val="00D976AD"/>
    <w:rsid w:val="00DF6697"/>
    <w:rsid w:val="00E42043"/>
    <w:rsid w:val="00E42E54"/>
    <w:rsid w:val="00E54386"/>
    <w:rsid w:val="00E62510"/>
    <w:rsid w:val="00EA7FF0"/>
    <w:rsid w:val="00EF53BA"/>
    <w:rsid w:val="00F470EC"/>
    <w:rsid w:val="00F52F9C"/>
    <w:rsid w:val="00F716BD"/>
    <w:rsid w:val="00F756C4"/>
    <w:rsid w:val="00FF3143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2BDE"/>
  <w15:docId w15:val="{5E43CECE-3C1D-644D-A4B4-E4BB0DF8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5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56C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3E35A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Char">
    <w:name w:val="Cabeçalho Char"/>
    <w:basedOn w:val="Fontepargpadro"/>
    <w:link w:val="Cabealho"/>
    <w:uiPriority w:val="99"/>
    <w:rsid w:val="003E35AA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ade">
    <w:name w:val="Table Grid"/>
    <w:basedOn w:val="Tabelanormal"/>
    <w:uiPriority w:val="59"/>
    <w:rsid w:val="00AB1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3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table" w:styleId="TabeladeGradeClara">
    <w:name w:val="Grid Table Light"/>
    <w:basedOn w:val="Tabelanormal"/>
    <w:uiPriority w:val="40"/>
    <w:rsid w:val="009241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grafodaLista">
    <w:name w:val="List Paragraph"/>
    <w:basedOn w:val="Normal"/>
    <w:uiPriority w:val="34"/>
    <w:qFormat/>
    <w:rsid w:val="00684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2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3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4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763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Nuno Torres Magalhães Vieira Araújo</dc:creator>
  <cp:lastModifiedBy>José Monteiro</cp:lastModifiedBy>
  <cp:revision>11</cp:revision>
  <cp:lastPrinted>2018-09-27T15:42:00Z</cp:lastPrinted>
  <dcterms:created xsi:type="dcterms:W3CDTF">2019-09-12T14:46:00Z</dcterms:created>
  <dcterms:modified xsi:type="dcterms:W3CDTF">2020-09-16T14:52:00Z</dcterms:modified>
</cp:coreProperties>
</file>