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82DE1" w14:textId="2031CE58" w:rsidR="0021735F" w:rsidRPr="00BF443B" w:rsidRDefault="0021735F" w:rsidP="000B61B6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>Estagiário Observado:</w:t>
      </w:r>
      <w:r w:rsidR="00766BA6">
        <w:rPr>
          <w:rFonts w:ascii="Arial" w:hAnsi="Arial" w:cs="Arial"/>
          <w:sz w:val="20"/>
          <w:szCs w:val="20"/>
        </w:rPr>
        <w:t xml:space="preserve"> Renata Conceição Estagiário</w:t>
      </w:r>
      <w:r w:rsidRPr="00BF443B">
        <w:rPr>
          <w:rFonts w:ascii="Arial" w:hAnsi="Arial" w:cs="Arial"/>
          <w:sz w:val="20"/>
          <w:szCs w:val="20"/>
        </w:rPr>
        <w:t xml:space="preserve"> Observador:</w:t>
      </w:r>
      <w:r w:rsidR="00766BA6">
        <w:rPr>
          <w:rFonts w:ascii="Arial" w:hAnsi="Arial" w:cs="Arial"/>
          <w:sz w:val="20"/>
          <w:szCs w:val="20"/>
        </w:rPr>
        <w:t xml:space="preserve"> Miguel Seabra</w:t>
      </w:r>
    </w:p>
    <w:p w14:paraId="36E4D539" w14:textId="23B14F1E" w:rsidR="00BF443B" w:rsidRDefault="00B501F5" w:rsidP="00BF443B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Aula nº </w:t>
      </w:r>
      <w:r w:rsidR="00766BA6">
        <w:rPr>
          <w:rFonts w:ascii="Arial" w:hAnsi="Arial" w:cs="Arial"/>
          <w:sz w:val="20"/>
          <w:szCs w:val="20"/>
        </w:rPr>
        <w:t xml:space="preserve"> 2</w:t>
      </w:r>
      <w:r w:rsidR="000B61B6" w:rsidRPr="00BF443B">
        <w:rPr>
          <w:rFonts w:ascii="Arial" w:hAnsi="Arial" w:cs="Arial"/>
          <w:sz w:val="20"/>
          <w:szCs w:val="20"/>
        </w:rPr>
        <w:t xml:space="preserve">º </w:t>
      </w:r>
      <w:r w:rsidRPr="00BF443B">
        <w:rPr>
          <w:rFonts w:ascii="Arial" w:hAnsi="Arial" w:cs="Arial"/>
          <w:sz w:val="20"/>
          <w:szCs w:val="20"/>
        </w:rPr>
        <w:t xml:space="preserve">Período Observação nº </w:t>
      </w:r>
      <w:r w:rsidR="00A24809">
        <w:rPr>
          <w:rFonts w:ascii="Arial" w:hAnsi="Arial" w:cs="Arial"/>
          <w:sz w:val="20"/>
          <w:szCs w:val="20"/>
        </w:rPr>
        <w:t>3</w:t>
      </w:r>
      <w:r w:rsidR="000B61B6"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Data: </w:t>
      </w:r>
      <w:r w:rsidR="00766BA6">
        <w:rPr>
          <w:rFonts w:ascii="Arial" w:hAnsi="Arial" w:cs="Arial"/>
          <w:sz w:val="20"/>
          <w:szCs w:val="20"/>
        </w:rPr>
        <w:t>10</w:t>
      </w:r>
      <w:r w:rsidR="000B61B6" w:rsidRPr="00BF443B">
        <w:rPr>
          <w:rFonts w:ascii="Arial" w:hAnsi="Arial" w:cs="Arial"/>
          <w:sz w:val="20"/>
          <w:szCs w:val="20"/>
        </w:rPr>
        <w:t>/</w:t>
      </w:r>
      <w:r w:rsidR="00766BA6">
        <w:rPr>
          <w:rFonts w:ascii="Arial" w:hAnsi="Arial" w:cs="Arial"/>
          <w:sz w:val="20"/>
          <w:szCs w:val="20"/>
        </w:rPr>
        <w:t>03</w:t>
      </w:r>
      <w:r w:rsidR="000B61B6" w:rsidRPr="00BF443B">
        <w:rPr>
          <w:rFonts w:ascii="Arial" w:hAnsi="Arial" w:cs="Arial"/>
          <w:sz w:val="20"/>
          <w:szCs w:val="20"/>
        </w:rPr>
        <w:t>/</w:t>
      </w:r>
      <w:r w:rsidR="00766BA6">
        <w:rPr>
          <w:rFonts w:ascii="Arial" w:hAnsi="Arial" w:cs="Arial"/>
          <w:sz w:val="20"/>
          <w:szCs w:val="20"/>
        </w:rPr>
        <w:t>2022</w:t>
      </w:r>
      <w:r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Hora: </w:t>
      </w:r>
      <w:r w:rsidR="00766BA6">
        <w:rPr>
          <w:rFonts w:ascii="Arial" w:hAnsi="Arial" w:cs="Arial"/>
          <w:sz w:val="20"/>
          <w:szCs w:val="20"/>
        </w:rPr>
        <w:t>10</w:t>
      </w:r>
      <w:r w:rsidR="000B61B6" w:rsidRPr="00BF443B">
        <w:rPr>
          <w:rFonts w:ascii="Arial" w:hAnsi="Arial" w:cs="Arial"/>
          <w:sz w:val="20"/>
          <w:szCs w:val="20"/>
        </w:rPr>
        <w:t>h</w:t>
      </w:r>
      <w:r w:rsidR="00766BA6">
        <w:rPr>
          <w:rFonts w:ascii="Arial" w:hAnsi="Arial" w:cs="Arial"/>
          <w:sz w:val="20"/>
          <w:szCs w:val="20"/>
        </w:rPr>
        <w:t>05</w:t>
      </w:r>
      <w:r w:rsidR="000B61B6" w:rsidRPr="00BF443B">
        <w:rPr>
          <w:rFonts w:ascii="Arial" w:hAnsi="Arial" w:cs="Arial"/>
          <w:sz w:val="20"/>
          <w:szCs w:val="20"/>
        </w:rPr>
        <w:t xml:space="preserve"> m</w:t>
      </w:r>
      <w:r w:rsidR="00BF443B">
        <w:rPr>
          <w:rFonts w:ascii="Arial" w:hAnsi="Arial" w:cs="Arial"/>
          <w:sz w:val="20"/>
          <w:szCs w:val="20"/>
        </w:rPr>
        <w:t xml:space="preserve"> </w:t>
      </w:r>
      <w:r w:rsidR="00766BA6">
        <w:rPr>
          <w:rFonts w:ascii="Arial" w:hAnsi="Arial" w:cs="Arial"/>
          <w:sz w:val="20"/>
          <w:szCs w:val="20"/>
        </w:rPr>
        <w:t>10</w:t>
      </w:r>
      <w:r w:rsidR="000B61B6" w:rsidRPr="00BF443B">
        <w:rPr>
          <w:rFonts w:ascii="Arial" w:hAnsi="Arial" w:cs="Arial"/>
          <w:sz w:val="20"/>
          <w:szCs w:val="20"/>
        </w:rPr>
        <w:t xml:space="preserve">º </w:t>
      </w:r>
      <w:r w:rsidR="00BF443B">
        <w:rPr>
          <w:rFonts w:ascii="Arial" w:hAnsi="Arial" w:cs="Arial"/>
          <w:sz w:val="20"/>
          <w:szCs w:val="20"/>
        </w:rPr>
        <w:t>A</w:t>
      </w:r>
      <w:r w:rsidR="000B61B6" w:rsidRPr="00BF443B">
        <w:rPr>
          <w:rFonts w:ascii="Arial" w:hAnsi="Arial" w:cs="Arial"/>
          <w:sz w:val="20"/>
          <w:szCs w:val="20"/>
        </w:rPr>
        <w:t xml:space="preserve">no </w:t>
      </w:r>
    </w:p>
    <w:p w14:paraId="03D4C64D" w14:textId="4AC9ABD4" w:rsidR="00670589" w:rsidRPr="00BF443B" w:rsidRDefault="000B61B6" w:rsidP="00BF443B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Turma </w:t>
      </w:r>
      <w:r w:rsidR="00766BA6">
        <w:rPr>
          <w:rFonts w:ascii="Arial" w:hAnsi="Arial" w:cs="Arial"/>
          <w:sz w:val="20"/>
          <w:szCs w:val="20"/>
        </w:rPr>
        <w:t>10º D</w:t>
      </w:r>
      <w:r w:rsidRPr="00BF443B">
        <w:rPr>
          <w:rFonts w:ascii="Arial" w:hAnsi="Arial" w:cs="Arial"/>
          <w:sz w:val="20"/>
          <w:szCs w:val="20"/>
        </w:rPr>
        <w:t xml:space="preserve"> Nº alunos:</w:t>
      </w:r>
      <w:r w:rsidR="00766BA6">
        <w:rPr>
          <w:rFonts w:ascii="Arial" w:hAnsi="Arial" w:cs="Arial"/>
          <w:sz w:val="20"/>
          <w:szCs w:val="20"/>
        </w:rPr>
        <w:t xml:space="preserve">19 </w:t>
      </w:r>
      <w:r w:rsidR="0021735F" w:rsidRPr="00BF443B">
        <w:rPr>
          <w:rFonts w:ascii="Arial" w:hAnsi="Arial" w:cs="Arial"/>
          <w:sz w:val="20"/>
          <w:szCs w:val="20"/>
        </w:rPr>
        <w:t xml:space="preserve">Duração: </w:t>
      </w:r>
      <w:r w:rsidR="00766BA6">
        <w:rPr>
          <w:rFonts w:ascii="Arial" w:hAnsi="Arial" w:cs="Arial"/>
          <w:sz w:val="20"/>
          <w:szCs w:val="20"/>
        </w:rPr>
        <w:t>90</w:t>
      </w:r>
      <w:r w:rsidRPr="00BF443B">
        <w:rPr>
          <w:rFonts w:ascii="Arial" w:hAnsi="Arial" w:cs="Arial"/>
          <w:sz w:val="20"/>
          <w:szCs w:val="20"/>
        </w:rPr>
        <w:t xml:space="preserve">´ </w:t>
      </w:r>
      <w:r w:rsidR="00670589" w:rsidRPr="00BF443B">
        <w:rPr>
          <w:rFonts w:ascii="Arial" w:hAnsi="Arial" w:cs="Arial"/>
          <w:sz w:val="20"/>
          <w:szCs w:val="20"/>
        </w:rPr>
        <w:t xml:space="preserve">Unidade </w:t>
      </w:r>
      <w:r w:rsidR="00405F6B" w:rsidRPr="00BF443B">
        <w:rPr>
          <w:rFonts w:ascii="Arial" w:hAnsi="Arial" w:cs="Arial"/>
          <w:sz w:val="20"/>
          <w:szCs w:val="20"/>
        </w:rPr>
        <w:t xml:space="preserve">Didática: </w:t>
      </w:r>
      <w:r w:rsidR="00A24809">
        <w:rPr>
          <w:rFonts w:ascii="Arial" w:hAnsi="Arial" w:cs="Arial"/>
          <w:sz w:val="20"/>
          <w:szCs w:val="20"/>
        </w:rPr>
        <w:t>Andebol</w:t>
      </w:r>
    </w:p>
    <w:p w14:paraId="14C81C3E" w14:textId="77777777" w:rsidR="00A43C34" w:rsidRPr="00BF443B" w:rsidRDefault="00A43C34" w:rsidP="00BF443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BF026B3" w14:textId="37DF6027" w:rsidR="000B61B6" w:rsidRDefault="000B61B6" w:rsidP="00BF443B">
      <w:pPr>
        <w:spacing w:after="0"/>
        <w:jc w:val="both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>No preenchimento desta grelha</w:t>
      </w:r>
      <w:r w:rsidR="00BF443B" w:rsidRPr="00BF443B">
        <w:rPr>
          <w:rFonts w:ascii="Arial" w:hAnsi="Arial" w:cs="Arial"/>
          <w:sz w:val="20"/>
          <w:szCs w:val="20"/>
        </w:rPr>
        <w:t xml:space="preserve">, </w:t>
      </w:r>
      <w:r w:rsidRPr="00BF443B">
        <w:rPr>
          <w:rFonts w:ascii="Arial" w:hAnsi="Arial" w:cs="Arial"/>
          <w:sz w:val="20"/>
          <w:szCs w:val="20"/>
        </w:rPr>
        <w:t xml:space="preserve">aplica-se uma escala de </w:t>
      </w:r>
      <w:proofErr w:type="spellStart"/>
      <w:r w:rsidRPr="00BF443B">
        <w:rPr>
          <w:rFonts w:ascii="Arial" w:hAnsi="Arial" w:cs="Arial"/>
          <w:i/>
          <w:sz w:val="20"/>
          <w:szCs w:val="20"/>
        </w:rPr>
        <w:t>Likert</w:t>
      </w:r>
      <w:proofErr w:type="spellEnd"/>
      <w:r w:rsidRPr="00BF443B">
        <w:rPr>
          <w:rFonts w:ascii="Arial" w:hAnsi="Arial" w:cs="Arial"/>
          <w:i/>
          <w:sz w:val="20"/>
          <w:szCs w:val="20"/>
        </w:rPr>
        <w:t xml:space="preserve"> </w:t>
      </w:r>
      <w:r w:rsidR="00FA43E9">
        <w:rPr>
          <w:rFonts w:ascii="Arial" w:hAnsi="Arial" w:cs="Arial"/>
          <w:sz w:val="20"/>
          <w:szCs w:val="20"/>
        </w:rPr>
        <w:t xml:space="preserve">de </w:t>
      </w:r>
      <w:r w:rsidR="00955597">
        <w:rPr>
          <w:rFonts w:ascii="Arial" w:hAnsi="Arial" w:cs="Arial"/>
          <w:sz w:val="20"/>
          <w:szCs w:val="20"/>
        </w:rPr>
        <w:t>4</w:t>
      </w:r>
      <w:r w:rsidR="00FA43E9">
        <w:rPr>
          <w:rFonts w:ascii="Arial" w:hAnsi="Arial" w:cs="Arial"/>
          <w:sz w:val="20"/>
          <w:szCs w:val="20"/>
        </w:rPr>
        <w:t xml:space="preserve"> pontos, 1 (desajustado) a </w:t>
      </w:r>
      <w:r w:rsidR="00A01A0C">
        <w:rPr>
          <w:rFonts w:ascii="Arial" w:hAnsi="Arial" w:cs="Arial"/>
          <w:sz w:val="20"/>
          <w:szCs w:val="20"/>
        </w:rPr>
        <w:t>4</w:t>
      </w:r>
      <w:r w:rsidR="00FA43E9">
        <w:rPr>
          <w:rFonts w:ascii="Arial" w:hAnsi="Arial" w:cs="Arial"/>
          <w:sz w:val="20"/>
          <w:szCs w:val="20"/>
        </w:rPr>
        <w:t xml:space="preserve"> (ajustado) e não observável (NO).</w:t>
      </w:r>
    </w:p>
    <w:p w14:paraId="6DA0224B" w14:textId="77777777" w:rsidR="00405F6B" w:rsidRPr="00BF443B" w:rsidRDefault="00405F6B" w:rsidP="00BF443B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elha"/>
        <w:tblW w:w="9499" w:type="dxa"/>
        <w:jc w:val="center"/>
        <w:tblLook w:val="04A0" w:firstRow="1" w:lastRow="0" w:firstColumn="1" w:lastColumn="0" w:noHBand="0" w:noVBand="1"/>
      </w:tblPr>
      <w:tblGrid>
        <w:gridCol w:w="1340"/>
        <w:gridCol w:w="6206"/>
        <w:gridCol w:w="347"/>
        <w:gridCol w:w="350"/>
        <w:gridCol w:w="350"/>
        <w:gridCol w:w="390"/>
        <w:gridCol w:w="516"/>
      </w:tblGrid>
      <w:tr w:rsidR="00A01A0C" w:rsidRPr="00BF443B" w14:paraId="446D9BED" w14:textId="77777777" w:rsidTr="00A01A0C">
        <w:trPr>
          <w:trHeight w:val="284"/>
          <w:jc w:val="center"/>
        </w:trPr>
        <w:tc>
          <w:tcPr>
            <w:tcW w:w="1340" w:type="dxa"/>
            <w:shd w:val="clear" w:color="auto" w:fill="2E74B5" w:themeFill="accent1" w:themeFillShade="BF"/>
          </w:tcPr>
          <w:p w14:paraId="2709995D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7DE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Indicadores</w:t>
            </w:r>
          </w:p>
        </w:tc>
        <w:tc>
          <w:tcPr>
            <w:tcW w:w="6212" w:type="dxa"/>
            <w:shd w:val="clear" w:color="auto" w:fill="2E74B5" w:themeFill="accent1" w:themeFillShade="BF"/>
            <w:vAlign w:val="center"/>
          </w:tcPr>
          <w:p w14:paraId="364D53B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Descritores</w:t>
            </w:r>
          </w:p>
        </w:tc>
        <w:tc>
          <w:tcPr>
            <w:tcW w:w="347" w:type="dxa"/>
          </w:tcPr>
          <w:p w14:paraId="4F9044A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7" w:type="dxa"/>
          </w:tcPr>
          <w:p w14:paraId="6CA79476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7" w:type="dxa"/>
          </w:tcPr>
          <w:p w14:paraId="73F7571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0" w:type="dxa"/>
          </w:tcPr>
          <w:p w14:paraId="72D61B9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6" w:type="dxa"/>
          </w:tcPr>
          <w:p w14:paraId="2A1D630C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A01A0C" w:rsidRPr="00BF443B" w14:paraId="16390D68" w14:textId="77777777" w:rsidTr="00A01A0C">
        <w:trPr>
          <w:trHeight w:val="284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3C03A166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Planeamento</w:t>
            </w:r>
          </w:p>
        </w:tc>
        <w:tc>
          <w:tcPr>
            <w:tcW w:w="6212" w:type="dxa"/>
          </w:tcPr>
          <w:p w14:paraId="725398C6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Desenvolvimento do plano/progressão dos exercícios.</w:t>
            </w:r>
          </w:p>
        </w:tc>
        <w:tc>
          <w:tcPr>
            <w:tcW w:w="347" w:type="dxa"/>
          </w:tcPr>
          <w:p w14:paraId="0C18D22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F42DD23" w14:textId="53BAC30A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32A5FAF" w14:textId="3ED92E4D" w:rsidR="00A01A0C" w:rsidRPr="00BF443B" w:rsidRDefault="00057094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7BA5797D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FCE3E4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5BE6A7F7" w14:textId="77777777" w:rsidTr="00A01A0C">
        <w:trPr>
          <w:trHeight w:val="28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C404C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BF92B4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Plano de aula adaptado ao contexto.</w:t>
            </w:r>
          </w:p>
        </w:tc>
        <w:tc>
          <w:tcPr>
            <w:tcW w:w="347" w:type="dxa"/>
          </w:tcPr>
          <w:p w14:paraId="50FD1CF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94D7DDC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CE22EFF" w14:textId="1AEB98F0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31D0D1" w14:textId="5B56F971" w:rsidR="00A01A0C" w:rsidRPr="00BF443B" w:rsidRDefault="001B5670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216C8994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2C1F2CB" w14:textId="77777777" w:rsidTr="00A01A0C">
        <w:trPr>
          <w:trHeight w:val="28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3AC6873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D3E5D0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Cumpre com os objetivos propostos.</w:t>
            </w:r>
          </w:p>
        </w:tc>
        <w:tc>
          <w:tcPr>
            <w:tcW w:w="347" w:type="dxa"/>
          </w:tcPr>
          <w:p w14:paraId="0C841F7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3B852E0" w14:textId="32AC3E1E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1504720" w14:textId="14D7C51D" w:rsidR="00A01A0C" w:rsidRPr="00BF443B" w:rsidRDefault="001B5670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4FC551B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AE51E22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50C9895F" w14:textId="77777777" w:rsidTr="00A01A0C">
        <w:trPr>
          <w:cantSplit/>
          <w:trHeight w:val="261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058C1391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Organização e Gestão da Aula</w:t>
            </w:r>
          </w:p>
        </w:tc>
        <w:tc>
          <w:tcPr>
            <w:tcW w:w="6212" w:type="dxa"/>
          </w:tcPr>
          <w:p w14:paraId="69D74F88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Material e espaço preparados antecipadamente.</w:t>
            </w:r>
          </w:p>
        </w:tc>
        <w:tc>
          <w:tcPr>
            <w:tcW w:w="347" w:type="dxa"/>
          </w:tcPr>
          <w:p w14:paraId="0412F48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63C2DB1" w14:textId="34B1B690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DB1DE2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BA46BDE" w14:textId="20B581AA" w:rsidR="00A01A0C" w:rsidRPr="00BF443B" w:rsidRDefault="001B5670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938BD7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FF2965C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EA7E71D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A5A291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Gestão do tempo, tendo em atenção o ritmo de aprendizagem dos alunos.</w:t>
            </w:r>
          </w:p>
        </w:tc>
        <w:tc>
          <w:tcPr>
            <w:tcW w:w="347" w:type="dxa"/>
          </w:tcPr>
          <w:p w14:paraId="1FE6296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CE043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983AE1C" w14:textId="358D2AC8" w:rsidR="00A01A0C" w:rsidRPr="00BF443B" w:rsidRDefault="00057094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1BBB27A4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0A02FEB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6D9167C9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087F2623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0E6B09C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Organiza e disponibiliza os recursos de forma a rentabilizá-los.</w:t>
            </w:r>
          </w:p>
        </w:tc>
        <w:tc>
          <w:tcPr>
            <w:tcW w:w="347" w:type="dxa"/>
          </w:tcPr>
          <w:p w14:paraId="7D12045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73E971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371A74" w14:textId="6E3C17F1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FED0D3" w14:textId="126F79CE" w:rsidR="00A01A0C" w:rsidRPr="00BF443B" w:rsidRDefault="001B5670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668CD1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055507FB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E478832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940E1E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Adapta no caso de uma atividade estar desajustada.</w:t>
            </w:r>
          </w:p>
        </w:tc>
        <w:tc>
          <w:tcPr>
            <w:tcW w:w="347" w:type="dxa"/>
          </w:tcPr>
          <w:p w14:paraId="6925FDA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180E11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848C92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B5A0995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2FE6AD3" w14:textId="6FF40F52" w:rsidR="00A01A0C" w:rsidRPr="00BF443B" w:rsidRDefault="00057094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23CD39C6" w14:textId="77777777" w:rsidTr="00A01A0C">
        <w:trPr>
          <w:trHeight w:val="288"/>
          <w:jc w:val="center"/>
        </w:trPr>
        <w:tc>
          <w:tcPr>
            <w:tcW w:w="1340" w:type="dxa"/>
            <w:vMerge/>
            <w:shd w:val="clear" w:color="auto" w:fill="9CC2E5" w:themeFill="accent1" w:themeFillTint="99"/>
            <w:textDirection w:val="btLr"/>
            <w:vAlign w:val="center"/>
          </w:tcPr>
          <w:p w14:paraId="2A1FEE2B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12" w:type="dxa"/>
          </w:tcPr>
          <w:p w14:paraId="2600B42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Reduz tempos mortos/transições.</w:t>
            </w:r>
          </w:p>
        </w:tc>
        <w:tc>
          <w:tcPr>
            <w:tcW w:w="347" w:type="dxa"/>
          </w:tcPr>
          <w:p w14:paraId="040AF49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354EFFC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876ED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B2FA5A" w14:textId="00FCBB59" w:rsidR="00A01A0C" w:rsidRPr="00BF443B" w:rsidRDefault="00057094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74F63146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D0074E2" w14:textId="77777777" w:rsidTr="00A01A0C">
        <w:trPr>
          <w:trHeight w:val="250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132E37C6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Controlo da Turma</w:t>
            </w:r>
          </w:p>
        </w:tc>
        <w:tc>
          <w:tcPr>
            <w:tcW w:w="6212" w:type="dxa"/>
          </w:tcPr>
          <w:p w14:paraId="6F1E6E6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domínio dos conteúdos.</w:t>
            </w:r>
          </w:p>
        </w:tc>
        <w:tc>
          <w:tcPr>
            <w:tcW w:w="347" w:type="dxa"/>
          </w:tcPr>
          <w:p w14:paraId="7D7E96E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C70C16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CB8C5B8" w14:textId="005C83C1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2785DEF7" w14:textId="59A0940C" w:rsidR="00A01A0C" w:rsidRPr="00BF443B" w:rsidRDefault="001B5670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5E1E571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0F954F18" w14:textId="77777777" w:rsidTr="00A01A0C">
        <w:trPr>
          <w:trHeight w:val="340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90E648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2DF2C6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segurança nas suas intervenções.</w:t>
            </w:r>
          </w:p>
        </w:tc>
        <w:tc>
          <w:tcPr>
            <w:tcW w:w="347" w:type="dxa"/>
          </w:tcPr>
          <w:p w14:paraId="06B63F0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9C0B4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569EE60" w14:textId="78372C19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3BEAA035" w14:textId="77A3A2A2" w:rsidR="00A01A0C" w:rsidRPr="00BF443B" w:rsidRDefault="001B5670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2AA4CE9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620717D" w14:textId="77777777" w:rsidTr="00A01A0C">
        <w:trPr>
          <w:trHeight w:val="260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E080AF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5993E88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Atribui tarefas a todos os elementos.</w:t>
            </w:r>
          </w:p>
        </w:tc>
        <w:tc>
          <w:tcPr>
            <w:tcW w:w="347" w:type="dxa"/>
          </w:tcPr>
          <w:p w14:paraId="2300C60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BA5747" w14:textId="18C84F69" w:rsidR="00A01A0C" w:rsidRPr="00BF443B" w:rsidRDefault="001B5670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5AB3435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2A2B46E2" w14:textId="5BA30A20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32A2443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ECB17F4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5AE8B0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4182B0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Distribuição cuidada para minimizar comportamentos inapropriados.</w:t>
            </w:r>
          </w:p>
        </w:tc>
        <w:tc>
          <w:tcPr>
            <w:tcW w:w="347" w:type="dxa"/>
          </w:tcPr>
          <w:p w14:paraId="6E36F70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AF47FE" w14:textId="2299CE6B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869B8B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6ADFE4FF" w14:textId="0190B51E" w:rsidR="00A01A0C" w:rsidRPr="00BF443B" w:rsidRDefault="001B5670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66F276F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D594449" w14:textId="77777777" w:rsidTr="00A01A0C">
        <w:trPr>
          <w:trHeight w:val="27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062E24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7C8E9FC4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1AF2">
              <w:rPr>
                <w:rFonts w:ascii="Arial" w:hAnsi="Arial" w:cs="Arial"/>
                <w:sz w:val="20"/>
                <w:szCs w:val="20"/>
              </w:rPr>
              <w:t>As estratégias utilizadas previnem o aparecimento de comportamentos inapropriados dos alunos.</w:t>
            </w:r>
          </w:p>
        </w:tc>
        <w:tc>
          <w:tcPr>
            <w:tcW w:w="347" w:type="dxa"/>
          </w:tcPr>
          <w:p w14:paraId="06941F5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B82E6E7" w14:textId="2780F600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7E122C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42FF2340" w14:textId="196A1706" w:rsidR="00A01A0C" w:rsidRPr="00BF443B" w:rsidRDefault="001B5670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59E1FAA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E2B3F23" w14:textId="77777777" w:rsidTr="00A01A0C">
        <w:trPr>
          <w:trHeight w:val="27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49D9522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C6F39C7" w14:textId="77777777" w:rsidR="00A01A0C" w:rsidRPr="00FB1AF2" w:rsidRDefault="00A01A0C" w:rsidP="005F22A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Em casos de comportamentos desvio, o professor intervém imediatamente, sancionando esse comportamento.</w:t>
            </w:r>
          </w:p>
        </w:tc>
        <w:tc>
          <w:tcPr>
            <w:tcW w:w="347" w:type="dxa"/>
          </w:tcPr>
          <w:p w14:paraId="32086E0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87190C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7CC0FC4" w14:textId="160208ED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3A85942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243CD64" w14:textId="671D2FB8" w:rsidR="00A01A0C" w:rsidRPr="00BF443B" w:rsidRDefault="001B5670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7BB6573C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C21D1F7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880F00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conhecimento para além dos aspetos preparados propositadamente para a aula.</w:t>
            </w:r>
          </w:p>
        </w:tc>
        <w:tc>
          <w:tcPr>
            <w:tcW w:w="347" w:type="dxa"/>
          </w:tcPr>
          <w:p w14:paraId="4585541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F914B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C9C4FB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3AB629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17C500A4" w14:textId="1E7B8E74" w:rsidR="00A01A0C" w:rsidRPr="00BF443B" w:rsidRDefault="000570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1DFD3720" w14:textId="77777777" w:rsidTr="00A01A0C">
        <w:trPr>
          <w:trHeight w:val="30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1D3D99D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F430566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Acompanha toda a turma variando a sua atenção e posição.</w:t>
            </w:r>
          </w:p>
        </w:tc>
        <w:tc>
          <w:tcPr>
            <w:tcW w:w="347" w:type="dxa"/>
          </w:tcPr>
          <w:p w14:paraId="2932FA6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3BD7E9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7AF192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36528B6" w14:textId="0514C938" w:rsidR="00A01A0C" w:rsidRPr="00BF443B" w:rsidRDefault="000570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720AA8D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FF7DF41" w14:textId="77777777" w:rsidTr="00A01A0C">
        <w:trPr>
          <w:cantSplit/>
          <w:trHeight w:val="522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16387E73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Integração da Aprendizagem</w:t>
            </w:r>
          </w:p>
        </w:tc>
        <w:tc>
          <w:tcPr>
            <w:tcW w:w="6212" w:type="dxa"/>
          </w:tcPr>
          <w:p w14:paraId="1057C19F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Trata os alunos de forma equitativa, em resposta às suas diferentes características.</w:t>
            </w:r>
          </w:p>
        </w:tc>
        <w:tc>
          <w:tcPr>
            <w:tcW w:w="347" w:type="dxa"/>
          </w:tcPr>
          <w:p w14:paraId="11AB9AF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F6419D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E413F5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68273FB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4113CEF8" w14:textId="09780AFD" w:rsidR="00A01A0C" w:rsidRPr="00BF443B" w:rsidRDefault="000570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4050AC55" w14:textId="77777777" w:rsidTr="00A01A0C">
        <w:trPr>
          <w:trHeight w:val="25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33C8E5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52C7AC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Comunica de forma clara e eficaz com os alunos.</w:t>
            </w:r>
          </w:p>
        </w:tc>
        <w:tc>
          <w:tcPr>
            <w:tcW w:w="347" w:type="dxa"/>
          </w:tcPr>
          <w:p w14:paraId="266E73A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581F0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DAAC9A0" w14:textId="65BC9034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0C05CBA1" w14:textId="0DF501B2" w:rsidR="00A01A0C" w:rsidRPr="00BF443B" w:rsidRDefault="001B5670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1DEDA1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E018941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1F011AB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21E2B054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Utiliza diferentes técnicas (questionamento, linguagem verbal, não-verbal, gestual) para comunicar com os alunos.</w:t>
            </w:r>
          </w:p>
        </w:tc>
        <w:tc>
          <w:tcPr>
            <w:tcW w:w="347" w:type="dxa"/>
          </w:tcPr>
          <w:p w14:paraId="10934CE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F8F65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0FD7C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21D4C0B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FD37377" w14:textId="07A1C5C8" w:rsidR="00A01A0C" w:rsidRPr="00BF443B" w:rsidRDefault="000570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25EBDEC0" w14:textId="77777777" w:rsidTr="00A01A0C">
        <w:trPr>
          <w:trHeight w:val="30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3BFB412E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1004EE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Corrige no imediato, quando deteta um erro.</w:t>
            </w:r>
          </w:p>
        </w:tc>
        <w:tc>
          <w:tcPr>
            <w:tcW w:w="347" w:type="dxa"/>
          </w:tcPr>
          <w:p w14:paraId="73DF37B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6AA00F" w14:textId="67F151C8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8B3B15" w14:textId="0B4EC53C" w:rsidR="00A01A0C" w:rsidRPr="00BF443B" w:rsidRDefault="001B5670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56669A7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AD26EA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588043F" w14:textId="77777777" w:rsidTr="00A01A0C">
        <w:trPr>
          <w:trHeight w:val="26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4CD3CBF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0A052CA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Permite aos alunos vivenciar situações de êxito.</w:t>
            </w:r>
          </w:p>
        </w:tc>
        <w:tc>
          <w:tcPr>
            <w:tcW w:w="347" w:type="dxa"/>
          </w:tcPr>
          <w:p w14:paraId="1194DC5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6D597A0" w14:textId="2FDB4E55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B269A70" w14:textId="0B58E335" w:rsidR="00A01A0C" w:rsidRPr="00BF443B" w:rsidRDefault="001B5670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32FF6ED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886C6D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3CA3C96B" w14:textId="77777777" w:rsidTr="00A01A0C">
        <w:trPr>
          <w:trHeight w:val="266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0E17B75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EE0240C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Aplica o ciclo do feedback.</w:t>
            </w:r>
          </w:p>
        </w:tc>
        <w:tc>
          <w:tcPr>
            <w:tcW w:w="347" w:type="dxa"/>
          </w:tcPr>
          <w:p w14:paraId="37D3ABB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E70412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3809105" w14:textId="65C3B93A" w:rsidR="00A01A0C" w:rsidRPr="00BF443B" w:rsidRDefault="001B5670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36483F7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5AE5946" w14:textId="6C1110F0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63309F9C" w14:textId="77777777" w:rsidTr="00A01A0C">
        <w:trPr>
          <w:trHeight w:val="261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7272D26D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Clima de aula</w:t>
            </w:r>
          </w:p>
        </w:tc>
        <w:tc>
          <w:tcPr>
            <w:tcW w:w="6212" w:type="dxa"/>
          </w:tcPr>
          <w:p w14:paraId="39FFA78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Ambiente positivo.</w:t>
            </w:r>
          </w:p>
        </w:tc>
        <w:tc>
          <w:tcPr>
            <w:tcW w:w="347" w:type="dxa"/>
          </w:tcPr>
          <w:p w14:paraId="1FCA5FF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1D0B85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F3B9B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C0877A" w14:textId="078D507C" w:rsidR="00A01A0C" w:rsidRPr="00BF443B" w:rsidRDefault="000570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7F4708F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5B61B235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B680B72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18C043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Reforço positivo/elogio.</w:t>
            </w:r>
          </w:p>
        </w:tc>
        <w:tc>
          <w:tcPr>
            <w:tcW w:w="347" w:type="dxa"/>
          </w:tcPr>
          <w:p w14:paraId="338A3F6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AECCD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1F6764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2477E2" w14:textId="5355681B" w:rsidR="00A01A0C" w:rsidRPr="00BF443B" w:rsidRDefault="000570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69709D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634BDC7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4DFE7611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60449B6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Promove sentimentos de competência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7" w:type="dxa"/>
          </w:tcPr>
          <w:p w14:paraId="5D8C954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54857B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597F1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6D6202" w14:textId="0E87C375" w:rsidR="00A01A0C" w:rsidRPr="00BF443B" w:rsidRDefault="000570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79C0D83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0061EBC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06173DA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5A65614" w14:textId="77777777" w:rsidR="00A01A0C" w:rsidRPr="00302617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Promove o trabalho de cooperação entre os alunos.</w:t>
            </w:r>
          </w:p>
        </w:tc>
        <w:tc>
          <w:tcPr>
            <w:tcW w:w="347" w:type="dxa"/>
          </w:tcPr>
          <w:p w14:paraId="2940F59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C1B524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F30BAF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0B80BC7F" w14:textId="09620559" w:rsidR="00A01A0C" w:rsidRPr="00BF443B" w:rsidRDefault="000570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006439B2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57BACA7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D5C73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547BA8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Os alunos evidenciam uma atitude positiva, envolvendo-se ativamente nas atividades propostas.</w:t>
            </w:r>
          </w:p>
        </w:tc>
        <w:tc>
          <w:tcPr>
            <w:tcW w:w="347" w:type="dxa"/>
          </w:tcPr>
          <w:p w14:paraId="7BCBC66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88275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959925D" w14:textId="20A5D198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6C50D33F" w14:textId="146680CC" w:rsidR="00A01A0C" w:rsidRPr="00BF443B" w:rsidRDefault="001B5670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6A87C41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9B893E" w14:textId="349E363C" w:rsidR="00405F6B" w:rsidRDefault="00405F6B" w:rsidP="000B61B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04F19AD" w14:textId="77777777" w:rsidR="00957DEB" w:rsidRPr="000B61B6" w:rsidRDefault="00957DEB" w:rsidP="000B61B6">
      <w:pPr>
        <w:spacing w:after="0"/>
        <w:jc w:val="both"/>
        <w:rPr>
          <w:rFonts w:ascii="Arial" w:hAnsi="Arial" w:cs="Arial"/>
        </w:rPr>
      </w:pPr>
    </w:p>
    <w:tbl>
      <w:tblPr>
        <w:tblStyle w:val="TabelacomGrelha"/>
        <w:tblW w:w="5588" w:type="pct"/>
        <w:jc w:val="center"/>
        <w:tblLook w:val="04A0" w:firstRow="1" w:lastRow="0" w:firstColumn="1" w:lastColumn="0" w:noHBand="0" w:noVBand="1"/>
      </w:tblPr>
      <w:tblGrid>
        <w:gridCol w:w="5671"/>
        <w:gridCol w:w="3822"/>
      </w:tblGrid>
      <w:tr w:rsidR="00B40271" w:rsidRPr="000B61B6" w14:paraId="7BBF21DC" w14:textId="77777777" w:rsidTr="00405F6B">
        <w:trPr>
          <w:trHeight w:val="448"/>
          <w:jc w:val="center"/>
        </w:trPr>
        <w:tc>
          <w:tcPr>
            <w:tcW w:w="5000" w:type="pct"/>
            <w:gridSpan w:val="2"/>
            <w:shd w:val="clear" w:color="auto" w:fill="9CC2E5" w:themeFill="accent1" w:themeFillTint="99"/>
          </w:tcPr>
          <w:p w14:paraId="7598A356" w14:textId="77777777" w:rsidR="00B40271" w:rsidRPr="000B61B6" w:rsidRDefault="00B40271" w:rsidP="000B61B6">
            <w:pPr>
              <w:spacing w:after="0"/>
              <w:rPr>
                <w:rFonts w:ascii="Arial" w:hAnsi="Arial" w:cs="Arial"/>
                <w:b/>
              </w:rPr>
            </w:pPr>
            <w:r w:rsidRPr="000B61B6">
              <w:rPr>
                <w:rFonts w:ascii="Arial" w:hAnsi="Arial" w:cs="Arial"/>
                <w:b/>
              </w:rPr>
              <w:t>Apreciação geral</w:t>
            </w:r>
          </w:p>
        </w:tc>
      </w:tr>
      <w:tr w:rsidR="000B61B6" w:rsidRPr="000B61B6" w14:paraId="072954A1" w14:textId="77777777" w:rsidTr="00405F6B">
        <w:trPr>
          <w:trHeight w:val="822"/>
          <w:jc w:val="center"/>
        </w:trPr>
        <w:tc>
          <w:tcPr>
            <w:tcW w:w="2987" w:type="pct"/>
          </w:tcPr>
          <w:p w14:paraId="6E82FAAB" w14:textId="77777777" w:rsidR="000B61B6" w:rsidRPr="001B5670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B5670">
              <w:rPr>
                <w:rFonts w:ascii="Arial" w:hAnsi="Arial" w:cs="Arial"/>
                <w:sz w:val="20"/>
                <w:szCs w:val="20"/>
                <w:u w:val="single"/>
              </w:rPr>
              <w:t>Pontos fortes</w:t>
            </w:r>
          </w:p>
          <w:p w14:paraId="3E70CD9E" w14:textId="3BC4FE0F" w:rsidR="001B5670" w:rsidRPr="001B5670" w:rsidRDefault="001B5670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B5670">
              <w:rPr>
                <w:rFonts w:ascii="Arial" w:hAnsi="Arial" w:cs="Arial"/>
                <w:sz w:val="20"/>
                <w:szCs w:val="20"/>
              </w:rPr>
              <w:t>Preparação prévia.</w:t>
            </w:r>
          </w:p>
          <w:p w14:paraId="2CDD1EDB" w14:textId="3AF89175" w:rsidR="000B61B6" w:rsidRPr="001B5670" w:rsidRDefault="00B417FE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B5670">
              <w:rPr>
                <w:rFonts w:ascii="Arial" w:hAnsi="Arial" w:cs="Arial"/>
                <w:sz w:val="20"/>
                <w:szCs w:val="20"/>
              </w:rPr>
              <w:t xml:space="preserve">Transições entre exercícios. </w:t>
            </w:r>
          </w:p>
          <w:p w14:paraId="6CF102C1" w14:textId="26998C57" w:rsidR="001B5670" w:rsidRPr="001B5670" w:rsidRDefault="001B5670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B5670">
              <w:rPr>
                <w:rFonts w:ascii="Arial" w:hAnsi="Arial" w:cs="Arial"/>
                <w:sz w:val="20"/>
                <w:szCs w:val="20"/>
              </w:rPr>
              <w:t xml:space="preserve">Controlo da turma. </w:t>
            </w:r>
          </w:p>
          <w:p w14:paraId="1BEFEBA7" w14:textId="77777777" w:rsidR="00B417FE" w:rsidRPr="001B5670" w:rsidRDefault="00B417FE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9F57DFE" w14:textId="77777777" w:rsidR="00BF443B" w:rsidRPr="001B5670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19EF4939" w14:textId="77777777" w:rsidR="00BF443B" w:rsidRPr="001B5670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BD8E248" w14:textId="77777777" w:rsidR="000B61B6" w:rsidRPr="001B5670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3" w:type="pct"/>
          </w:tcPr>
          <w:p w14:paraId="1A6D9E14" w14:textId="77777777" w:rsidR="000B61B6" w:rsidRPr="001B5670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B5670">
              <w:rPr>
                <w:rFonts w:ascii="Arial" w:hAnsi="Arial" w:cs="Arial"/>
                <w:sz w:val="20"/>
                <w:szCs w:val="20"/>
                <w:u w:val="single"/>
              </w:rPr>
              <w:t>Pontos fracos</w:t>
            </w:r>
          </w:p>
          <w:p w14:paraId="3AB45400" w14:textId="77777777" w:rsidR="001B5670" w:rsidRPr="001B5670" w:rsidRDefault="001B5670" w:rsidP="001B56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670">
              <w:rPr>
                <w:rFonts w:ascii="Arial" w:hAnsi="Arial" w:cs="Arial"/>
                <w:sz w:val="20"/>
                <w:szCs w:val="20"/>
              </w:rPr>
              <w:t xml:space="preserve">C.F. Dúvidas e várias incorreções. </w:t>
            </w:r>
          </w:p>
          <w:p w14:paraId="0F14A3FC" w14:textId="77777777" w:rsidR="001B5670" w:rsidRDefault="001B5670" w:rsidP="001B56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D96680B" w14:textId="1BC5D1F7" w:rsidR="001B5670" w:rsidRPr="001B5670" w:rsidRDefault="001B5670" w:rsidP="001B56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670">
              <w:rPr>
                <w:rFonts w:ascii="Arial" w:hAnsi="Arial" w:cs="Arial"/>
                <w:sz w:val="20"/>
                <w:szCs w:val="20"/>
              </w:rPr>
              <w:t xml:space="preserve">1º Exercício: Demasiado tempo (30 minutos).  No plano encontra-se para 15 minutos, quanto o circuito de C.F. é composto por 4 exercícios, demorando no mínimo 10 minutos por grupo (sem perdas de tempo consideradas). </w:t>
            </w:r>
          </w:p>
          <w:p w14:paraId="26F0B347" w14:textId="77777777" w:rsidR="00BF443B" w:rsidRPr="001B5670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B1A818F" w14:textId="77777777" w:rsidR="00BF443B" w:rsidRPr="001B5670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2E931D3" w14:textId="77777777" w:rsidR="000B61B6" w:rsidRPr="001B5670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1B6" w:rsidRPr="000B61B6" w14:paraId="54842251" w14:textId="77777777" w:rsidTr="00405F6B">
        <w:trPr>
          <w:trHeight w:val="822"/>
          <w:jc w:val="center"/>
        </w:trPr>
        <w:tc>
          <w:tcPr>
            <w:tcW w:w="2987" w:type="pct"/>
          </w:tcPr>
          <w:p w14:paraId="57A06A52" w14:textId="77777777" w:rsidR="000B61B6" w:rsidRPr="001B5670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B5670">
              <w:rPr>
                <w:rFonts w:ascii="Arial" w:hAnsi="Arial" w:cs="Arial"/>
                <w:sz w:val="20"/>
                <w:szCs w:val="20"/>
                <w:u w:val="single"/>
              </w:rPr>
              <w:t>Oportunidades</w:t>
            </w:r>
          </w:p>
          <w:p w14:paraId="2EB84B7C" w14:textId="76105E21" w:rsidR="001B5670" w:rsidRPr="001B5670" w:rsidRDefault="001B5670" w:rsidP="001B56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Realizar um trabalho mais cooperativo com a aluna de necessidades especiais. </w:t>
            </w:r>
          </w:p>
          <w:p w14:paraId="0DA5AD1B" w14:textId="77777777" w:rsidR="00BF443B" w:rsidRPr="001B5670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7EE9DC2" w14:textId="77777777" w:rsidR="00BF443B" w:rsidRPr="001B5670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826DC41" w14:textId="77777777" w:rsidR="000B61B6" w:rsidRPr="001B5670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13" w:type="pct"/>
          </w:tcPr>
          <w:p w14:paraId="55DC715B" w14:textId="77777777" w:rsidR="000B61B6" w:rsidRPr="001B5670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B5670">
              <w:rPr>
                <w:rFonts w:ascii="Arial" w:hAnsi="Arial" w:cs="Arial"/>
                <w:sz w:val="20"/>
                <w:szCs w:val="20"/>
                <w:u w:val="single"/>
              </w:rPr>
              <w:t>Constrangimentos</w:t>
            </w:r>
          </w:p>
          <w:p w14:paraId="0ED4FBA0" w14:textId="21E64B83" w:rsidR="001B5670" w:rsidRPr="001B5670" w:rsidRDefault="001B5670" w:rsidP="001B56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670">
              <w:rPr>
                <w:rFonts w:ascii="Arial" w:hAnsi="Arial" w:cs="Arial"/>
                <w:sz w:val="20"/>
                <w:szCs w:val="20"/>
              </w:rPr>
              <w:t xml:space="preserve">3º exercício: Muito confuso, 3 equipas de colete, mas não correspondem às equipas. Exemplo: verde pode roubar a verde? </w:t>
            </w:r>
          </w:p>
          <w:p w14:paraId="5BAB4508" w14:textId="77777777" w:rsidR="000B61B6" w:rsidRPr="001B5670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0B61B6" w:rsidRPr="000B61B6" w14:paraId="35F3D37D" w14:textId="77777777" w:rsidTr="00405F6B">
        <w:trPr>
          <w:trHeight w:val="822"/>
          <w:jc w:val="center"/>
        </w:trPr>
        <w:tc>
          <w:tcPr>
            <w:tcW w:w="5000" w:type="pct"/>
            <w:gridSpan w:val="2"/>
          </w:tcPr>
          <w:p w14:paraId="6C25522B" w14:textId="77777777" w:rsidR="000B61B6" w:rsidRPr="001B5670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B5670">
              <w:rPr>
                <w:rFonts w:ascii="Arial" w:hAnsi="Arial" w:cs="Arial"/>
                <w:sz w:val="20"/>
                <w:szCs w:val="20"/>
                <w:u w:val="single"/>
              </w:rPr>
              <w:t>Sugestões de melhoria</w:t>
            </w:r>
          </w:p>
          <w:p w14:paraId="754367D9" w14:textId="149509A2" w:rsidR="000B61B6" w:rsidRPr="001B5670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14:paraId="66052C5D" w14:textId="77777777" w:rsidR="00B40271" w:rsidRPr="000B61B6" w:rsidRDefault="00B40271" w:rsidP="000B61B6">
      <w:pPr>
        <w:spacing w:after="0"/>
        <w:jc w:val="both"/>
        <w:rPr>
          <w:rFonts w:ascii="Arial" w:hAnsi="Arial" w:cs="Arial"/>
        </w:rPr>
      </w:pPr>
    </w:p>
    <w:p w14:paraId="6F83D056" w14:textId="77777777" w:rsidR="000B61B6" w:rsidRPr="000B61B6" w:rsidRDefault="000B61B6" w:rsidP="000B61B6">
      <w:pPr>
        <w:spacing w:after="0"/>
        <w:jc w:val="both"/>
        <w:rPr>
          <w:rFonts w:ascii="Arial" w:hAnsi="Arial" w:cs="Arial"/>
        </w:rPr>
      </w:pPr>
    </w:p>
    <w:p w14:paraId="2EDC6A4E" w14:textId="77777777" w:rsidR="00B40271" w:rsidRPr="000B61B6" w:rsidRDefault="00B40271" w:rsidP="000B61B6">
      <w:pPr>
        <w:spacing w:after="0"/>
        <w:jc w:val="both"/>
        <w:rPr>
          <w:rFonts w:ascii="Arial" w:hAnsi="Arial" w:cs="Arial"/>
        </w:rPr>
      </w:pPr>
    </w:p>
    <w:sectPr w:rsidR="00B40271" w:rsidRPr="000B61B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832BA" w14:textId="77777777" w:rsidR="00C81694" w:rsidRDefault="00C81694" w:rsidP="00B501F5">
      <w:pPr>
        <w:spacing w:after="0" w:line="240" w:lineRule="auto"/>
      </w:pPr>
      <w:r>
        <w:separator/>
      </w:r>
    </w:p>
  </w:endnote>
  <w:endnote w:type="continuationSeparator" w:id="0">
    <w:p w14:paraId="50892618" w14:textId="77777777" w:rsidR="00C81694" w:rsidRDefault="00C81694" w:rsidP="00B50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EF7AD" w14:textId="49A42112" w:rsidR="00B501F5" w:rsidRDefault="00B501F5" w:rsidP="00B501F5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1944E" w14:textId="77777777" w:rsidR="00C81694" w:rsidRDefault="00C81694" w:rsidP="00B501F5">
      <w:pPr>
        <w:spacing w:after="0" w:line="240" w:lineRule="auto"/>
      </w:pPr>
      <w:r>
        <w:separator/>
      </w:r>
    </w:p>
  </w:footnote>
  <w:footnote w:type="continuationSeparator" w:id="0">
    <w:p w14:paraId="7A8A12B1" w14:textId="77777777" w:rsidR="00C81694" w:rsidRDefault="00C81694" w:rsidP="00B50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elha"/>
      <w:tblW w:w="9640" w:type="dxa"/>
      <w:tblInd w:w="-714" w:type="dxa"/>
      <w:tblLook w:val="04A0" w:firstRow="1" w:lastRow="0" w:firstColumn="1" w:lastColumn="0" w:noHBand="0" w:noVBand="1"/>
    </w:tblPr>
    <w:tblGrid>
      <w:gridCol w:w="2694"/>
      <w:gridCol w:w="4820"/>
      <w:gridCol w:w="2126"/>
    </w:tblGrid>
    <w:tr w:rsidR="00B501F5" w14:paraId="2687D8F9" w14:textId="77777777" w:rsidTr="00BF443B">
      <w:trPr>
        <w:trHeight w:val="1125"/>
      </w:trPr>
      <w:tc>
        <w:tcPr>
          <w:tcW w:w="2694" w:type="dxa"/>
          <w:tcBorders>
            <w:right w:val="nil"/>
          </w:tcBorders>
        </w:tcPr>
        <w:p w14:paraId="6A5A241F" w14:textId="77777777" w:rsidR="00B501F5" w:rsidRDefault="00B501F5" w:rsidP="00B501F5">
          <w:pPr>
            <w:pStyle w:val="Cabealho"/>
            <w:tabs>
              <w:tab w:val="clear" w:pos="8504"/>
              <w:tab w:val="right" w:pos="2475"/>
            </w:tabs>
          </w:pPr>
          <w:r>
            <w:rPr>
              <w:noProof/>
              <w:lang w:eastAsia="pt-PT"/>
            </w:rPr>
            <w:drawing>
              <wp:anchor distT="0" distB="0" distL="114300" distR="114300" simplePos="0" relativeHeight="251659264" behindDoc="1" locked="0" layoutInCell="1" allowOverlap="1" wp14:anchorId="2A3695EE" wp14:editId="0B229B7D">
                <wp:simplePos x="0" y="0"/>
                <wp:positionH relativeFrom="margin">
                  <wp:posOffset>117475</wp:posOffset>
                </wp:positionH>
                <wp:positionV relativeFrom="paragraph">
                  <wp:posOffset>0</wp:posOffset>
                </wp:positionV>
                <wp:extent cx="1069975" cy="695325"/>
                <wp:effectExtent l="0" t="0" r="0" b="9525"/>
                <wp:wrapTight wrapText="bothSides">
                  <wp:wrapPolygon edited="0">
                    <wp:start x="0" y="0"/>
                    <wp:lineTo x="0" y="21304"/>
                    <wp:lineTo x="21151" y="21304"/>
                    <wp:lineTo x="21151" y="0"/>
                    <wp:lineTo x="0" y="0"/>
                  </wp:wrapPolygon>
                </wp:wrapTight>
                <wp:docPr id="23" name="Imagem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9975" cy="69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20" w:type="dxa"/>
          <w:tcBorders>
            <w:left w:val="nil"/>
            <w:right w:val="nil"/>
          </w:tcBorders>
          <w:vAlign w:val="center"/>
        </w:tcPr>
        <w:p w14:paraId="168CB32F" w14:textId="77777777" w:rsidR="00B501F5" w:rsidRDefault="00B501F5" w:rsidP="00B501F5">
          <w:pPr>
            <w:pStyle w:val="Cabealho"/>
            <w:jc w:val="center"/>
            <w:rPr>
              <w:b/>
              <w:sz w:val="24"/>
            </w:rPr>
          </w:pPr>
          <w:r w:rsidRPr="00F40C6C">
            <w:rPr>
              <w:b/>
              <w:sz w:val="24"/>
            </w:rPr>
            <w:t>Agrupamento de Escola</w:t>
          </w:r>
          <w:r>
            <w:rPr>
              <w:b/>
              <w:sz w:val="24"/>
            </w:rPr>
            <w:t>s</w:t>
          </w:r>
          <w:r w:rsidRPr="00F40C6C">
            <w:rPr>
              <w:b/>
              <w:sz w:val="24"/>
            </w:rPr>
            <w:t xml:space="preserve"> do Castêlo da Maia</w:t>
          </w:r>
        </w:p>
        <w:p w14:paraId="1F28AB4E" w14:textId="380B023E" w:rsidR="00405F6B" w:rsidRDefault="00405F6B" w:rsidP="00B501F5">
          <w:pPr>
            <w:pStyle w:val="Cabealho"/>
            <w:jc w:val="center"/>
          </w:pPr>
          <w:r>
            <w:rPr>
              <w:b/>
              <w:sz w:val="24"/>
            </w:rPr>
            <w:t>(Instrumento de Observação de Aula)</w:t>
          </w:r>
        </w:p>
      </w:tc>
      <w:tc>
        <w:tcPr>
          <w:tcW w:w="2126" w:type="dxa"/>
          <w:tcBorders>
            <w:left w:val="nil"/>
          </w:tcBorders>
        </w:tcPr>
        <w:p w14:paraId="76409458" w14:textId="1933E1B7" w:rsidR="00B501F5" w:rsidRDefault="00B501F5" w:rsidP="00B501F5">
          <w:pPr>
            <w:pStyle w:val="Cabealho"/>
            <w:tabs>
              <w:tab w:val="clear" w:pos="8504"/>
              <w:tab w:val="right" w:pos="2475"/>
            </w:tabs>
          </w:pPr>
        </w:p>
      </w:tc>
    </w:tr>
  </w:tbl>
  <w:p w14:paraId="449B9C9A" w14:textId="77777777" w:rsidR="00B501F5" w:rsidRDefault="00B501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338"/>
    <w:rsid w:val="0002786C"/>
    <w:rsid w:val="000477D1"/>
    <w:rsid w:val="00057094"/>
    <w:rsid w:val="000746AC"/>
    <w:rsid w:val="0008333D"/>
    <w:rsid w:val="000B61B6"/>
    <w:rsid w:val="00114338"/>
    <w:rsid w:val="001176C5"/>
    <w:rsid w:val="001B5670"/>
    <w:rsid w:val="001D25B4"/>
    <w:rsid w:val="0021735F"/>
    <w:rsid w:val="00231C93"/>
    <w:rsid w:val="002B6174"/>
    <w:rsid w:val="00302617"/>
    <w:rsid w:val="003B6919"/>
    <w:rsid w:val="003B7732"/>
    <w:rsid w:val="00400396"/>
    <w:rsid w:val="00405F6B"/>
    <w:rsid w:val="00552242"/>
    <w:rsid w:val="005A74E7"/>
    <w:rsid w:val="005D37BA"/>
    <w:rsid w:val="005E020A"/>
    <w:rsid w:val="005F22A1"/>
    <w:rsid w:val="006558EB"/>
    <w:rsid w:val="00670589"/>
    <w:rsid w:val="0068504E"/>
    <w:rsid w:val="006D3113"/>
    <w:rsid w:val="006E3EF2"/>
    <w:rsid w:val="0070639D"/>
    <w:rsid w:val="00713306"/>
    <w:rsid w:val="00766BA6"/>
    <w:rsid w:val="00783631"/>
    <w:rsid w:val="0079788B"/>
    <w:rsid w:val="007A27A4"/>
    <w:rsid w:val="007D7714"/>
    <w:rsid w:val="008C1A6B"/>
    <w:rsid w:val="008D7AEA"/>
    <w:rsid w:val="00944EA6"/>
    <w:rsid w:val="00955597"/>
    <w:rsid w:val="00957DEB"/>
    <w:rsid w:val="009B2887"/>
    <w:rsid w:val="00A01A0C"/>
    <w:rsid w:val="00A24666"/>
    <w:rsid w:val="00A24809"/>
    <w:rsid w:val="00A43C34"/>
    <w:rsid w:val="00A46DCB"/>
    <w:rsid w:val="00B15C23"/>
    <w:rsid w:val="00B17284"/>
    <w:rsid w:val="00B20470"/>
    <w:rsid w:val="00B2376E"/>
    <w:rsid w:val="00B40271"/>
    <w:rsid w:val="00B417FE"/>
    <w:rsid w:val="00B501F5"/>
    <w:rsid w:val="00B83EC9"/>
    <w:rsid w:val="00BF443B"/>
    <w:rsid w:val="00C06F26"/>
    <w:rsid w:val="00C71583"/>
    <w:rsid w:val="00C81694"/>
    <w:rsid w:val="00CC0327"/>
    <w:rsid w:val="00D22300"/>
    <w:rsid w:val="00E07ACC"/>
    <w:rsid w:val="00F0709D"/>
    <w:rsid w:val="00F9152A"/>
    <w:rsid w:val="00FA43E9"/>
    <w:rsid w:val="00FB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10839"/>
  <w15:chartTrackingRefBased/>
  <w15:docId w15:val="{8685909C-6718-4B01-9D5F-B385E890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1735F"/>
    <w:pPr>
      <w:spacing w:after="200" w:line="27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D22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6Colorida-Destaque6">
    <w:name w:val="Grid Table 6 Colorful Accent 6"/>
    <w:basedOn w:val="Tabelanormal"/>
    <w:uiPriority w:val="51"/>
    <w:rsid w:val="00B1728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Cabealho">
    <w:name w:val="header"/>
    <w:basedOn w:val="Normal"/>
    <w:link w:val="CabealhoCarter"/>
    <w:uiPriority w:val="99"/>
    <w:unhideWhenUsed/>
    <w:rsid w:val="00B50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501F5"/>
  </w:style>
  <w:style w:type="paragraph" w:styleId="Rodap">
    <w:name w:val="footer"/>
    <w:basedOn w:val="Normal"/>
    <w:link w:val="RodapCarter"/>
    <w:uiPriority w:val="99"/>
    <w:unhideWhenUsed/>
    <w:rsid w:val="00B50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50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0545F-E034-D24B-A190-DAA8BBDE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442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BrunoBacalhau</dc:creator>
  <cp:keywords/>
  <dc:description/>
  <cp:lastModifiedBy>Miguel Seabra</cp:lastModifiedBy>
  <cp:revision>8</cp:revision>
  <dcterms:created xsi:type="dcterms:W3CDTF">2021-09-28T15:28:00Z</dcterms:created>
  <dcterms:modified xsi:type="dcterms:W3CDTF">2022-06-10T18:03:00Z</dcterms:modified>
</cp:coreProperties>
</file>